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MİLLÎ EĞİTİM BAKANLIĞI ORTAÖĞRETİM KURUMLARI YÖNETMELİĞİ</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Genel Hükümler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Amaç, Kapsam, Dayanak ve Tanımlar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Amaç</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w:t>
      </w:r>
      <w:r w:rsidRPr="002A79DA">
        <w:rPr>
          <w:rFonts w:ascii="Calibri" w:eastAsia="Times New Roman" w:hAnsi="Calibri" w:cs="Times New Roman"/>
          <w:color w:val="1C283D"/>
          <w:lang w:eastAsia="tr-TR"/>
        </w:rPr>
        <w:t>- (1) Bu Yönetmeliğin amacı, Millî Eğitim Bakanlığına bağlı resmî ve özel örgün ortaöğretim kurumlarında eğitim, öğretim, yönetim ve işleyişe ilişkin usul ve esasları düzenlemektir.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Kapsam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w:t>
      </w:r>
      <w:r w:rsidRPr="002A79DA">
        <w:rPr>
          <w:rFonts w:ascii="Calibri" w:eastAsia="Times New Roman" w:hAnsi="Calibri" w:cs="Times New Roman"/>
          <w:color w:val="1C283D"/>
          <w:lang w:eastAsia="tr-TR"/>
        </w:rPr>
        <w:t>- (1) Bu Yönetmelik, Millî Eğitim Bakanlığına bağlı resmî ve özel örgün ortaöğretim kurumlarının eğitim, öğretim, yönetim ve işleyişine ilişkin usul ve esasları kapsar.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Dayanak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Tanımlar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w:t>
      </w:r>
      <w:r w:rsidRPr="002A79DA">
        <w:rPr>
          <w:rFonts w:ascii="Calibri" w:eastAsia="Times New Roman" w:hAnsi="Calibri" w:cs="Times New Roman"/>
          <w:color w:val="1C283D"/>
          <w:lang w:eastAsia="tr-TR"/>
        </w:rPr>
        <w:t>- (1) Bu Yönetmelikte geçen;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Alan: Ortaöğretim kurumlarında ortak özelliklere sahip birden fazla meslek dalını içeren; bilgi, beceri, tutum, davranış ve istihdam imkânı sağlayan programların her birini,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Bakanlık: Millî Eğitim Bakanlığını,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Bilişim araçları: Ses ve görüntü kaydı yapma özelliği olan cep telefonu, kamera, tablet, bilgisayar, akıllı saat ve benzeri araçları,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Dal: Mesleki ve teknik ortaöğretim programlarında uygulanan bir alan altında belirli konularda uzmanlaşmaya yönelik bilgi, beceri, tutum, davranış gerektiren ve istihdam imkânı sağlayan işkollarından her birini,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Ders yılı: Derslerin başladığı tarihten kesildiği tarihe kadar geçen süreyi,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Dönem: Ders yılının başladığı tarihten yarıyıl tatiline, yarıyıl tatili bitiminden ders kesimine kadar geçen süreyi,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e-Okul: Eğitim, öğretim ve yönetimle ilgili iş ve işlemlerin elektronik ortamda yürütüldüğü ve bilgilerin muhafaza edildiği sistemi,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ı) Geçiş: Öğrencilerin farklı program, tür, alan, dal veya ortaöğretim kurumları arasında yapılan değişikliği,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Nakil: Aynı tür program, alan veya dalda öğrenim gören öğrencilerin ortaöğretim kurumları arasında yer değişikliğini,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Ortaöğretim Kurumu: Ortaokul veya imam-hatip ortaokulundan sonra </w:t>
      </w:r>
      <w:r w:rsidRPr="002A79DA">
        <w:rPr>
          <w:rFonts w:ascii="Calibri" w:eastAsia="Times New Roman" w:hAnsi="Calibri" w:cs="Times New Roman"/>
          <w:b/>
          <w:bCs/>
          <w:color w:val="1C283D"/>
          <w:lang w:eastAsia="tr-TR"/>
        </w:rPr>
        <w:t>(Ek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hazırlık sınıfları hariç</w:t>
      </w:r>
      <w:r w:rsidRPr="002A79DA">
        <w:rPr>
          <w:rFonts w:ascii="Calibri" w:eastAsia="Times New Roman" w:hAnsi="Calibri" w:cs="Times New Roman"/>
          <w:color w:val="1C283D"/>
          <w:lang w:eastAsia="tr-TR"/>
        </w:rPr>
        <w:t> dört yıllık eğitim ve öğretim veren, resmî ve özel örgün eğitim okul ve kurumlarının her birini,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Ödül: Öğrencilerin kendilerinden beklenen davranışları göstermeleri, kurallara uymaları, sosyal, kültürel ve sportif faaliyetlere aktif olarak katılmaları ve derslerdeki başarılarına göre teşvik edilmesini,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Öğrenci: Ortaöğretim kurumlarında örgün eğitim görenler ile mesleki eğitim merkezlerinde kalfalık ve ustalık eğitimi görenleri,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 Öğrenme Kazanımları: Herhangi bir öğrenme sürecinin tamamlanmasından sonra bireyin sahip olduğu bilgi, beceri ve yetkinlikleri,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Öğretim yılı/eğitim ve öğretim yılı: Ders yılının başladığı tarihten ertesi ders yılının başladığı tarihe kadar geçen süreyi,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r) Ölçme araçları: Öğrencilerin bilgi, beceri ve kazanımlarının ölçülmesinde başvurulacak yazılı ve uygulamalı sınavlar, performans çalışması ve projeyi,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s)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 Sınav analizi: Sınav sonuçlarının soru, şube ve sınıf bazında ayrıntılı olarak değerlendirilmesi,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u) </w:t>
      </w:r>
      <w:r w:rsidRPr="002A79DA">
        <w:rPr>
          <w:rFonts w:ascii="Calibri" w:eastAsia="Times New Roman" w:hAnsi="Calibri" w:cs="Times New Roman"/>
          <w:b/>
          <w:bCs/>
          <w:color w:val="1C283D"/>
          <w:lang w:eastAsia="tr-TR"/>
        </w:rPr>
        <w:t>(Mülga:RG-13/9/2014-29118)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ü)</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Yeterlilik sınavı: Hazırlık sınıfı bulunan ortaöğretim kurumlarında öğrencilerin Türkçe ve birinci yabancı dil derslerinde yeterliliklerinin belirlenmesi amacıyla yapılan yazılı ve uygulamalı sınavı,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 Zümre öğretmenler kurulu: Aynı dersi okutan öğretmenlerle varsa diğer eğitici personelden oluşan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z)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Kalfalık ve ustalık eğitimi ile mesleki ve teknik kurs programlarının uygulandığı eğitim kurumunu,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aa) </w:t>
      </w:r>
      <w:r w:rsidRPr="002A79DA">
        <w:rPr>
          <w:rFonts w:ascii="Calibri" w:eastAsia="Times New Roman" w:hAnsi="Calibri" w:cs="Times New Roman"/>
          <w:b/>
          <w:bCs/>
          <w:color w:val="1C283D"/>
          <w:lang w:eastAsia="tr-TR"/>
        </w:rPr>
        <w:t>(Ek:RG-26/3/2017-30019) (Mülga:RG-1/9/2018-30522)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bb)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Önceki öğrenme: Bireylerin örgün, yaygın ve/veya serbest öğrenme yoluyla edinmiş olduğu öğrenme kazanımlarını,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cc)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Destek eğitim odası: Tam zamanlı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öğrenciler ile özel yetenekli öğrencilere ihtiyaç duydukları alanlarda destek eğitim hizmetleri verilmesi için düzenlenmiş ortamı,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çç)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İş sağlığı ve güvenliği: İşyerlerinde işlerin yürütülmesi sırasında, çeşitli nedenlerden kaynaklanan sağlığa zarar verebilecek koşullardan korunmak amacıyla yapılan sistemli ve bilimsel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dd)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ee)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Kurum: Millî Eğitim Bakanlığına bağlı her derece ve türdeki okul, merkez, pansiyon, uygulama oteli, öğretmen akademisi ve hizmetiçi eğitim enstitüsü, olgunlaşma enstitüsü ile sosyal tesisleri,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ff)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Mesleki ve teknik ortaöğretim kurumu: Mesleki ve teknik Anadolu lisesi, mesleki ve teknik eğitim merkezi, çok programlı Anadolu lisesi, özel eğitim meslek lisesi ile mesleki eğitim merkezini,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gg)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ğğ)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Merkezi sınav: Fen liseleri, sosyal bilimler liseleri,  proje uygulayan eğitim kurumları ile mesleki ve teknik Anadolu liselerinin Anadolu teknik programlarına öğrenci yerleştirme amacıyla Bakanlıkça yapılan sınavı,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hh)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Merkezi sınav puanı: Fen liseleri, sosyal bilimler liseleri, proje uygulayan eğitim kurumları ile mesleki ve teknik Anadolu liselerinin Anadolu teknik programlarına öğrenci yerleştirmede kullanılan Bakanlıkça yapılan sınav puanını,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ıı)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Merkezi sınav puanıyla öğrenci alan okul: Fen liseleri, sosyal bilimler liseleri, proje uygulayan eğitim kurumları ile mesleki ve teknik Anadolu liselerinin Anadolu teknik programlarını,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ii)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Ortaokul başarı puanı (OBP): Ortaokulun 6, 7 ve 8. sınıf seviyesinde alınan yılsonu başarı puanlarının aritmetik ortalamasını,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jj)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kk)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Proje uygulayan eğitim kurumu: 1/9/2016 tarihli ve 29818 sayılı Resmî Gazete’de yayımlanan Millî Eğitim Bakanlığı Özel Program ve Proje Uygulayan Eğitim Kurumları Yönetmeliği kapsamında Bakanlıkça belirlenen okulu,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ll)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e-Mesem: Mesleki eğitim merkezi programı uygulayan okul/kurumların eğitim, öğretim ve yönetimle ilgili iş ve işlemlerin elektronik ortamda yürütüldüğü ve bilgilerin muhafaza edildiği sistemi,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mm)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İzleme araştırması: Öğrencilerin öğrenme eksikliklerini ortaya koymak için yapılan ölçme çalışmaları ile bu çalışmaların yanında anketlerin de uygulanmasını,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nn)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oo)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Eğitim ortamı: Eğitim kurumu ile kuruma bağlı sosyal tesis, alan, pansiyon ve benzeri eklentiler ile ders işlenen ortamları,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öö)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pp)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Yerleşim yeri: Eğitim kurumunun bulunduğu köy, belde, ilçe ve merkez ilçe merkezi ile büyükşehir statüsündeki illerin her bir ilçe merkezi ve bağımsız mahallelerini,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ifade eder.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İlkeler, Ortaöğretim Kurumlarının Kuruluşu ve Amaçları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İlkeler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w:t>
      </w:r>
      <w:r w:rsidRPr="002A79DA">
        <w:rPr>
          <w:rFonts w:ascii="Calibri" w:eastAsia="Times New Roman" w:hAnsi="Calibri" w:cs="Times New Roman"/>
          <w:color w:val="1C283D"/>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 kurumlarının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w:t>
      </w:r>
      <w:r w:rsidRPr="002A79DA">
        <w:rPr>
          <w:rFonts w:ascii="Calibri" w:eastAsia="Times New Roman" w:hAnsi="Calibri" w:cs="Times New Roman"/>
          <w:color w:val="1C283D"/>
          <w:lang w:eastAsia="tr-TR"/>
        </w:rPr>
        <w:t>- (1) Ortaöğretim kurumları, ortaokul veya imam-hatip ortaokulu üzerine öğrenim süresi dört yıl olan yatılı ve/veya gündüzlü olarak eğitim ve öğretim veren kurumlardır.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Bu kurumlar;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(Değişik:RG-21/6/2014-29037) </w:t>
      </w:r>
      <w:r w:rsidRPr="002A79DA">
        <w:rPr>
          <w:rFonts w:ascii="Calibri" w:eastAsia="Times New Roman" w:hAnsi="Calibri" w:cs="Times New Roman"/>
          <w:color w:val="1C283D"/>
          <w:lang w:eastAsia="tr-TR"/>
        </w:rPr>
        <w:t>Fen liseleri, sosyal bilimler liseleri, Anadolu liseleri, güzel sanatlar liseleri ve spor liseleri,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Anadolu imam hatip liseleri,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Mesleki ve teknik Anadolu liseleri, mesleki ve teknik eğitim merkezleri, çok programlı Anadolu liseleri, özel eğitim meslek liseleri ile mesleki eğitim merkezlerinden,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(Ek:RG-1/9/2018-3052</w:t>
      </w:r>
      <w:r w:rsidRPr="002A79DA">
        <w:rPr>
          <w:rFonts w:ascii="Calibri" w:eastAsia="Times New Roman" w:hAnsi="Calibri" w:cs="Times New Roman"/>
          <w:color w:val="1C283D"/>
          <w:lang w:eastAsia="tr-TR"/>
        </w:rPr>
        <w:t>2) Eğitim kampüslerinden,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Bünyesinde özel ortaöğretim programı uygulanan ARGEM’den,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Sosyal bilimler liselerinde hazırlık sınıfı açılır. Ayrıca Bakanlıkça uygun görülen merkezi sınav puanıyla öğrenci alan diğer ortaöğretim kurumlarında her yıl belirlenen kontenjanın tamamında ya da belirli bir kısmında hazırlık sınıfı açılabilir.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Ortaöğretim kurumlarının açılması, kapatılması ve ad verilmesine ilişkin usul ve esaslar Bakanlıkça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 kurumlarının amaçları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w:t>
      </w:r>
      <w:r w:rsidRPr="002A79DA">
        <w:rPr>
          <w:rFonts w:ascii="Calibri" w:eastAsia="Times New Roman" w:hAnsi="Calibri" w:cs="Times New Roman"/>
          <w:color w:val="1C283D"/>
          <w:lang w:eastAsia="tr-TR"/>
        </w:rPr>
        <w:t>- (1) Ortaöğretim kurumları;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Öğrencileri ortaöğretim düzeyinde ortak bir genel kültür vererek yükseköğretime, mesleğe, hayata ve iş alanlarına hazırlamayı,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Eğitim ve istihdam ilişkilerinin Bakanlık ilke ve politikalarına uygun olarak sağlıklı, dengeli ve dinamik bir yapıya kavuşturulmasını,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Öğrencilerin öz güven, öz denetim ve sorumluluk duygularının geliştirilmesini,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Öğrencilere çalışma ve dayanışma alışkanlığı kazandırmayı,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Anadolu imam hatip liselerinde; imamlık, hatiplik ve Kur’an kursu öğreticiliği gibi dinî hizmetlerin yerine getirilmesine kaynaklık edecek gerekli bilgi ve becerilerin kazandırılmasını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Öğrencilerin dünyadaki gelişme ve değişmeleri izleyebilecek düzeyde yabancı dil öğrenebilmelerini,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Öğrencilerin bilgi ve becerilerini kullanarak proje geliştirerek bilgi üretebilmelerini,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Teknolojiden yararlanarak nitelikli eğitim verilmesini,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h) Hayat boyu öğrenmenin bireylere benimsetilmesini,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Eğitim, üretim ve hizmette uluslararası standartlara uyulmasını ve belgelendirmenin özendirilmesini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amaçlar.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Ayrıca: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Fen liseleri, fen ve matematik alanlarında; sosyal bilimler liseleri, edebiyat ve sosyal bilimler alanlarında öğrencilerin bilim insanı olarak yetiştirilmelerine kaynaklık etmeyi,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(Mülga:RG-21/6/2014-29037)</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Güzel sanatlar liseleri, öğrencilere güzel sanatlarla ilgili temel bilgi ve beceriler kazandırmayı ve güzel sanatlar alanında nitelikli insan yetiştirilmesine kaynaklık etmeyi,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Spor liseleri, öğrencilere beden eğitimi ve spor alanında temel bilgi ve beceriler kazandırmayı, beden eğitimi ve spor alanında nitelikli insan yetiştirilmesine kaynaklık etmeyi,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Mesleki ve teknik ortaöğretim kurumlarında;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Önceki öğrenmelerin tanınması, mesleki eğitim belgelerinin denkliği ve belgelendirilmesini,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Anadolu imam-hatip liseleri ve imam-hatip liselerinde; imamlık, hatiplik ve Kur'an kursu öğreticiliği gibi dinî hizmetlerin yerine getirilmesine kaynaklık edecek gerekli bilgi ve becerilerin kazandırılmasını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amaçlar.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ve öğretim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ve Öğretim Etkinlikleri, Ders Süresi ve Günlük Çalışma Saatleri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ve öğretim etkinlikleri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w:t>
      </w:r>
      <w:r w:rsidRPr="002A79DA">
        <w:rPr>
          <w:rFonts w:ascii="Calibri" w:eastAsia="Times New Roman" w:hAnsi="Calibri" w:cs="Times New Roman"/>
          <w:color w:val="1C283D"/>
          <w:lang w:eastAsia="tr-TR"/>
        </w:rPr>
        <w:t>- (1) Eğitim ve öğretim etkinlikleri;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Uygulanan program tür ve içeriklerine uygun olarak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işletme ve/veya programların özelliğine uygun mekânlarda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Yabancı dil, Kur’an-ı Kerim ve meslek derslerinde şube ve grup oluşturulurken okulların, programların ve derslerin özelliklerinin yanı sıra öğrenci seviyeleri de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w:t>
      </w:r>
      <w:r w:rsidRPr="002A79DA">
        <w:rPr>
          <w:rFonts w:ascii="Calibri" w:eastAsia="Times New Roman" w:hAnsi="Calibri" w:cs="Times New Roman"/>
          <w:color w:val="1C283D"/>
          <w:lang w:eastAsia="tr-TR"/>
        </w:rPr>
        <w:lastRenderedPageBreak/>
        <w:t>çevre ve uygulanan programların özelliğine göre zümre öğretmenler kurulunun önerisi doğrultusunda okul yönetimince karar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(Ek:RG-14/2/2018-30332)</w:t>
      </w:r>
      <w:r w:rsidRPr="002A79DA">
        <w:rPr>
          <w:rFonts w:ascii="Calibri" w:eastAsia="Times New Roman" w:hAnsi="Calibri" w:cs="Times New Roman"/>
          <w:color w:val="1C283D"/>
          <w:lang w:eastAsia="tr-TR"/>
        </w:rPr>
        <w:t> Ortaöğretim kurumlarında, destekleme ve yetiştirme kursları açılabilir. Bu kurslarla ilgili usul ve esaslar, Bakanlıkça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Ders süresi ve günlük çalışma saatleri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okul zümre başkanlarından</w:t>
      </w:r>
      <w:r w:rsidRPr="002A79DA">
        <w:rPr>
          <w:rFonts w:ascii="Calibri" w:eastAsia="Times New Roman" w:hAnsi="Calibri" w:cs="Times New Roman"/>
          <w:color w:val="1C283D"/>
          <w:lang w:eastAsia="tr-TR"/>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Dersler, zümre öğretmenler kurulunun önerisi ve okul müdürünün onayı ile blok olarak da yapılabilir. Ancak her blok ders, iki ders saati süresiyle sınırlıdır.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(Değişik:RG-28/10/2016-29871) </w:t>
      </w:r>
      <w:r w:rsidRPr="002A79DA">
        <w:rPr>
          <w:rFonts w:ascii="Calibri" w:eastAsia="Times New Roman" w:hAnsi="Calibri" w:cs="Times New Roman"/>
          <w:color w:val="1C283D"/>
          <w:lang w:eastAsia="tr-TR"/>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cümle:RG-16/9/2017-30182)</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Ayrıca yoğunlaştırılmış eğitim programına göre işletmelerde mesleki eğitim haftalık azami çalışma saatini geçmemek şartıyla velinin veya reşit ise öğrencinin isteği doğrultusunda haftada 6 gün olarak da planlanabilir.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(Ek:RG-13/9/2014-29118) </w:t>
      </w:r>
      <w:r w:rsidRPr="002A79DA">
        <w:rPr>
          <w:rFonts w:ascii="Calibri" w:eastAsia="Times New Roman" w:hAnsi="Calibri" w:cs="Times New Roman"/>
          <w:color w:val="1C283D"/>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Öğretim Programları, Dersler,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Ders Kitapları, Eğitim ve Öğretim Materyalleri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Öğretim programları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w:t>
      </w:r>
      <w:r w:rsidRPr="002A79DA">
        <w:rPr>
          <w:rFonts w:ascii="Calibri" w:eastAsia="Times New Roman" w:hAnsi="Calibri" w:cs="Times New Roman"/>
          <w:color w:val="1C283D"/>
          <w:lang w:eastAsia="tr-TR"/>
        </w:rPr>
        <w:t>- (1) Ortaöğretim kurumlarında;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Alan ve dal dersleri, öğrenciyi hedeflediği yükseköğretim programlarına ve/veya mesleğe, iş alanlarına yönelten ve bu yönde gelişme imkânı sağlayan derslerdir.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d) Seçmeli dersler, öğrencilerin hedefledikleri ve yöneldikleri alanda gelişmelerine veya ilgi ve istekleri doğrultusunda çeşitli programlarda ilerlemelerine, kişisel yeteneklerini geliştirmelerine imkân sağlayan derslerdir.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Tam zamanlı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7/7/2018 tarihli ve 30471 sayılı</w:t>
      </w:r>
      <w:r w:rsidRPr="002A79DA">
        <w:rPr>
          <w:rFonts w:ascii="Calibri" w:eastAsia="Times New Roman" w:hAnsi="Calibri" w:cs="Times New Roman"/>
          <w:color w:val="1C283D"/>
          <w:lang w:eastAsia="tr-TR"/>
        </w:rPr>
        <w:t>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Derslerin öğretimi Türkçe yapılır. Ancak </w:t>
      </w:r>
      <w:r w:rsidRPr="002A79DA">
        <w:rPr>
          <w:rFonts w:ascii="Calibri" w:eastAsia="Times New Roman" w:hAnsi="Calibri" w:cs="Times New Roman"/>
          <w:b/>
          <w:bCs/>
          <w:color w:val="1C283D"/>
          <w:lang w:eastAsia="tr-TR"/>
        </w:rPr>
        <w:t>(Değişik ibare:RG-14/2/2018-30332)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merkezi sınav puanı ile</w:t>
      </w:r>
      <w:r w:rsidRPr="002A79DA">
        <w:rPr>
          <w:rFonts w:ascii="Calibri" w:eastAsia="Times New Roman" w:hAnsi="Calibri" w:cs="Times New Roman"/>
          <w:color w:val="1C283D"/>
          <w:lang w:eastAsia="tr-TR"/>
        </w:rPr>
        <w:t>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(Ek:RG-12/7/2019-30829)</w:t>
      </w:r>
      <w:r w:rsidRPr="002A79DA">
        <w:rPr>
          <w:rFonts w:ascii="Calibri" w:eastAsia="Times New Roman" w:hAnsi="Calibri" w:cs="Times New Roman"/>
          <w:color w:val="1C283D"/>
          <w:lang w:eastAsia="tr-TR"/>
        </w:rPr>
        <w:t> Mesleki eğitim merkezlerinde temel dersler; asgarî ortak bir genel kültür veren, toplum sorunlarına duyarlı, yurdun ekonomik kalkınmasına katkıda bulunma bilincini ve gücünü kazandırmayı amaçlayan, hayata ve iş alanlarına hazırlayan derslerdir.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Bakanlıkça hazırlanan öğretim programları esas alınarak ARGEM öğrencilerine ilgi, istek, yetenek ve yeterlilikleri doğrultusunda belirlenen ilgili mevzuat hükümlerine göre özel ortaöğretim programı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9 uncu sınıf öncesi hazırlık sınıfı öğretim programlarında aşağıdaki esaslara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cümle:RG-28/10/2016-29871)</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merkezlerinde kalfalık ve ustalık programları uygulanır, teorik ve pratik eğitim birbirini tamamlayacak şekilde planlanır ve yürütülür. </w:t>
      </w:r>
      <w:r w:rsidRPr="002A79DA">
        <w:rPr>
          <w:rFonts w:ascii="Calibri" w:eastAsia="Times New Roman" w:hAnsi="Calibri" w:cs="Times New Roman"/>
          <w:b/>
          <w:bCs/>
          <w:color w:val="1C283D"/>
          <w:lang w:eastAsia="tr-TR"/>
        </w:rPr>
        <w:t>(Ek cümle:RG-</w:t>
      </w:r>
      <w:r w:rsidRPr="002A79DA">
        <w:rPr>
          <w:rFonts w:ascii="Calibri" w:eastAsia="Times New Roman" w:hAnsi="Calibri" w:cs="Times New Roman"/>
          <w:b/>
          <w:bCs/>
          <w:color w:val="1C283D"/>
          <w:lang w:eastAsia="tr-TR"/>
        </w:rPr>
        <w:lastRenderedPageBreak/>
        <w:t>12/7/2019-30829) </w:t>
      </w:r>
      <w:r w:rsidRPr="002A79DA">
        <w:rPr>
          <w:rFonts w:ascii="Calibri" w:eastAsia="Times New Roman" w:hAnsi="Calibri" w:cs="Times New Roman"/>
          <w:color w:val="1C283D"/>
          <w:lang w:eastAsia="tr-TR"/>
        </w:rPr>
        <w:t>Bu merkezlerde verilen temel derslere ek olarak isteyen öğrencilere diplomaya götüren fark dersleri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Ders seçimi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Derslerin seçimi ve buna yönelik açıklamalar ikinci dönemin ilk haftasında okul müdürlüğünce öğrencilere duyurulur.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9 uncu sınıfa yeni başlayan öğrencilerin ders seçimleri ile seçilen derslerde değişiklik yapılmasına ilişkin işlemler ders yılının ilk haftası içinde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(Değişik:RG-5/9/2019-30879) </w:t>
      </w:r>
      <w:r w:rsidRPr="002A79DA">
        <w:rPr>
          <w:rFonts w:ascii="Calibri" w:eastAsia="Times New Roman" w:hAnsi="Calibri" w:cs="Times New Roman"/>
          <w:color w:val="1C283D"/>
          <w:lang w:eastAsia="tr-TR"/>
        </w:rPr>
        <w:t>Seçmeli ders en az 10 öğrencinin talebi doğrultusunda öğretime açılır. Ders yılı içerisinde öğrenci sayısı azalsa bile o dersin okutulmasına devam edilir. Ortak derslerde ise sınıf bütünlüğü esastır. Özel öğretim kurumları, resmî özel eğitim kurumları, özel eğitim sınıfları ile bünyesinde özel ortaöğretim programı uygulanan ARGEM’de bu şartlar aranmaz.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(5)</w:t>
      </w:r>
      <w:r w:rsidRPr="002A79DA">
        <w:rPr>
          <w:rFonts w:ascii="Calibri" w:eastAsia="Times New Roman" w:hAnsi="Calibri" w:cs="Times New Roman"/>
          <w:b/>
          <w:bCs/>
          <w:color w:val="1C283D"/>
          <w:lang w:eastAsia="tr-TR"/>
        </w:rPr>
        <w:t>(Ek:RG-13/9/2014-29118) </w:t>
      </w:r>
      <w:r w:rsidRPr="002A79DA">
        <w:rPr>
          <w:rFonts w:ascii="Calibri" w:eastAsia="Times New Roman" w:hAnsi="Calibri" w:cs="Times New Roman"/>
          <w:color w:val="1C283D"/>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Haftalık ders programı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Haftalık ders programı düzenlenirken: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Okulların eğitim ortamı, öğretmen durumu, engelli öğretmenler, engelli çocuğu bulunanlar, süt izni kullananlar, fizikî şartlar ve pedagojik esaslar göz önünde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Dersler, özelliklerine göre üst üste veya haftanın belirli günlerine dengeli olarak dağıtılır. Bayrak törenleri dikkate alınarak beden eğitimi ve müzik derslerinin haftanın ilk ve son iş gününe konulmasına özen gösterilir.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Uygulamalı meslek dersleri, imkânlar ölçüsünde birbirini izleyecek şekilde planlanır.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Programda teorik ve uygulamalı derslere aynı günde yer verilmesi durumunda, teorik derslere öğleden önce, uygulamalı derslere ise öğleden sonraki saatlerde yer verilmesine özen gösterilir.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Ders kitapları, eğitim ve öğretim materyalleri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w:t>
      </w:r>
      <w:r w:rsidRPr="002A79DA">
        <w:rPr>
          <w:rFonts w:ascii="Calibri" w:eastAsia="Times New Roman" w:hAnsi="Calibri" w:cs="Times New Roman"/>
          <w:color w:val="1C283D"/>
          <w:lang w:eastAsia="tr-TR"/>
        </w:rPr>
        <w:t>- (1) Ders kitapları Bakanlıkça belirlenir, Tebliğler Dergisinde ve/veya elektronik ortamda yayımlanarak ilan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2A79DA">
        <w:rPr>
          <w:rFonts w:ascii="Calibri" w:eastAsia="Times New Roman" w:hAnsi="Calibri" w:cs="Times New Roman"/>
          <w:b/>
          <w:bCs/>
          <w:color w:val="1C283D"/>
          <w:lang w:eastAsia="tr-TR"/>
        </w:rPr>
        <w:t>(Değişik cümle:RG-16/9/2017-30182)</w:t>
      </w:r>
      <w:r w:rsidRPr="002A79DA">
        <w:rPr>
          <w:rFonts w:ascii="Calibri" w:eastAsia="Times New Roman" w:hAnsi="Calibri" w:cs="Times New Roman"/>
          <w:color w:val="1C283D"/>
          <w:lang w:eastAsia="tr-TR"/>
        </w:rPr>
        <w:t> Mesleki ve teknik alan dal derslerinde ise çerçeve öğretim programlarında modüllere ait bireysel öğrenme materyalleri, eğitim araç ve gereçleri kullanılır.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Resmî Tatil Günleri ve Çalışma Takvimi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lastRenderedPageBreak/>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Resmî tatil günleri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Okulların </w:t>
      </w:r>
      <w:r w:rsidRPr="002A79DA">
        <w:rPr>
          <w:rFonts w:ascii="Calibri" w:eastAsia="Times New Roman" w:hAnsi="Calibri" w:cs="Times New Roman"/>
          <w:b/>
          <w:bCs/>
          <w:color w:val="1C283D"/>
          <w:lang w:eastAsia="tr-TR"/>
        </w:rPr>
        <w:t>(Değişik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hafta sonu tatili , ara tatil</w:t>
      </w:r>
      <w:r w:rsidRPr="002A79DA">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Öğleden sonra tatil olan günlerde yarım gün programı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Çalışma takvimi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 cümle:RG-12/7/2019-30829)</w:t>
      </w:r>
      <w:r w:rsidRPr="002A79DA">
        <w:rPr>
          <w:rFonts w:ascii="Calibri" w:eastAsia="Times New Roman" w:hAnsi="Calibri" w:cs="Times New Roman"/>
          <w:color w:val="1C283D"/>
          <w:lang w:eastAsia="tr-TR"/>
        </w:rPr>
        <w:t> Ders yılı iki döneme ayrılır ve her dönemde bir ara tatil yapılır. </w:t>
      </w:r>
      <w:r w:rsidRPr="002A79DA">
        <w:rPr>
          <w:rFonts w:ascii="Calibri" w:eastAsia="Times New Roman" w:hAnsi="Calibri" w:cs="Times New Roman"/>
          <w:b/>
          <w:bCs/>
          <w:color w:val="1C283D"/>
          <w:lang w:eastAsia="tr-TR"/>
        </w:rPr>
        <w:t>(Değişik cümle:RG-12/7/2019-30829)</w:t>
      </w:r>
      <w:r w:rsidRPr="002A79DA">
        <w:rPr>
          <w:rFonts w:ascii="Calibri" w:eastAsia="Times New Roman" w:hAnsi="Calibri" w:cs="Times New Roman"/>
          <w:color w:val="1C283D"/>
          <w:lang w:eastAsia="tr-TR"/>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2A79DA">
        <w:rPr>
          <w:rFonts w:ascii="Calibri" w:eastAsia="Times New Roman" w:hAnsi="Calibri" w:cs="Times New Roman"/>
          <w:b/>
          <w:bCs/>
          <w:color w:val="1C283D"/>
          <w:lang w:eastAsia="tr-TR"/>
        </w:rPr>
        <w:t>(Değişik cümle:RG-28/10/2016-29871)</w:t>
      </w:r>
      <w:r w:rsidRPr="002A79DA">
        <w:rPr>
          <w:rFonts w:ascii="Calibri" w:eastAsia="Times New Roman" w:hAnsi="Calibri" w:cs="Times New Roman"/>
          <w:color w:val="1C283D"/>
          <w:lang w:eastAsia="tr-TR"/>
        </w:rPr>
        <w:t> İşletmelerde beceri eğitimi gören öğrenciler de bu fıkra kapsamında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2A79DA">
        <w:rPr>
          <w:rFonts w:ascii="Calibri" w:eastAsia="Times New Roman" w:hAnsi="Calibri" w:cs="Times New Roman"/>
          <w:b/>
          <w:bCs/>
          <w:color w:val="1C283D"/>
          <w:lang w:eastAsia="tr-TR"/>
        </w:rPr>
        <w:t>(Değişik cümle:RG-1/9/2018-30522) </w:t>
      </w:r>
      <w:r w:rsidRPr="002A79DA">
        <w:rPr>
          <w:rFonts w:ascii="Calibri" w:eastAsia="Times New Roman" w:hAnsi="Calibri" w:cs="Times New Roman"/>
          <w:color w:val="1C283D"/>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Rehberlik, Sosyal Etkinlikler, Okul ve Çevre İlişkileri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Rehberlik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Rehberlik hizmetleri, 10/11/2017 tarihli ve 30236 sayılı Resmî Gazete’de yayımlanan Millî Eğitim Bakanlığı Rehberlik Hizmetleri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Bu hizmetlerin yürütülmesi için okul yönetimince gerekli araç, gereç ve uygun ortam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Zararlı alışkanlıklardan korunma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w:t>
      </w:r>
      <w:r w:rsidRPr="002A79DA">
        <w:rPr>
          <w:rFonts w:ascii="Calibri" w:eastAsia="Times New Roman" w:hAnsi="Calibri" w:cs="Times New Roman"/>
          <w:color w:val="1C283D"/>
          <w:lang w:eastAsia="tr-TR"/>
        </w:rPr>
        <w:t>- (1) Ortaöğretim kurumlarında güvenli ortamın sağlanmasına yönelik koruyucu ve önleyici tedbirlerin alınması, zararlı alışkanlıkların önlenmesi ve öğrencilerin şiddetten korunması amacıyla rehberlik </w:t>
      </w:r>
      <w:r w:rsidRPr="002A79DA">
        <w:rPr>
          <w:rFonts w:ascii="Calibri" w:eastAsia="Times New Roman" w:hAnsi="Calibri" w:cs="Times New Roman"/>
          <w:b/>
          <w:bCs/>
          <w:color w:val="1C283D"/>
          <w:lang w:eastAsia="tr-TR"/>
        </w:rPr>
        <w:t>(Mülga ibare:RG-1/7/2015-29403) (…)</w:t>
      </w:r>
      <w:r w:rsidRPr="002A79DA">
        <w:rPr>
          <w:rFonts w:ascii="Calibri" w:eastAsia="Times New Roman" w:hAnsi="Calibri" w:cs="Times New Roman"/>
          <w:color w:val="1C283D"/>
          <w:lang w:eastAsia="tr-TR"/>
        </w:rPr>
        <w:t>hizmetleri kapsamında okul merkezli, temel önleme çalışmaları yürütülür. Bu konuda, okul yönetimi öğretmen, veli, çevre ile işbirliği yaparak gerekli önlemleri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Sosyal etkinlikler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xml:space="preserve"> Öğrenci kulüp faaliyetleri, topluma hizmet etkinlikleri, geziler, törenler ile diğer bilimsel, sosyal, kültürel, sanatsal ve sportif etkinlikler öğretmen, </w:t>
      </w:r>
      <w:r w:rsidRPr="002A79DA">
        <w:rPr>
          <w:rFonts w:ascii="Calibri" w:eastAsia="Times New Roman" w:hAnsi="Calibri" w:cs="Times New Roman"/>
          <w:color w:val="1C283D"/>
          <w:lang w:eastAsia="tr-TR"/>
        </w:rPr>
        <w:lastRenderedPageBreak/>
        <w:t>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öğrencilerinin, işletmede mesleki eğitim gördükleri günlerde yapılan sosyal etkinliklere katılabilmeleri için işletmelerle işbirliği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ve çevre ilişkileri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w:t>
      </w:r>
      <w:r w:rsidRPr="002A79DA">
        <w:rPr>
          <w:rFonts w:ascii="Calibri" w:eastAsia="Times New Roman" w:hAnsi="Calibri" w:cs="Times New Roman"/>
          <w:color w:val="1C283D"/>
          <w:lang w:eastAsia="tr-TR"/>
        </w:rPr>
        <w:t>- (1) Eğitim ve öğretim faaliyetlerinde okul, aile, çevre ile ilişkilere ve işbirliğine önem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yöneticileri tarafından okul faaliyetleri tanıtılır, yapılan çalışmalar hakkında öğretmen, öğrenci, veli ve çevre bilgilendirilir.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İşleri</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Ortaöğretime Geçiş ve Kayıtlar,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Alan/Dala Geçiş ve Görevlere İlişkin Hükümler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Ortaöğretime geçiş esasları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(Değişik:RG-14/2/2018-30332)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w:t>
      </w:r>
      <w:r w:rsidRPr="002A79DA">
        <w:rPr>
          <w:rFonts w:ascii="Calibri" w:eastAsia="Times New Roman" w:hAnsi="Calibri" w:cs="Times New Roman"/>
          <w:b/>
          <w:bCs/>
          <w:color w:val="1C283D"/>
          <w:lang w:eastAsia="tr-TR"/>
        </w:rPr>
        <w:t> (Değişik ibare:RG-5/9/2019-30879) </w:t>
      </w:r>
      <w:r w:rsidRPr="002A79DA">
        <w:rPr>
          <w:rFonts w:ascii="Calibri" w:eastAsia="Times New Roman" w:hAnsi="Calibri" w:cs="Times New Roman"/>
          <w:color w:val="1C283D"/>
          <w:u w:val="single"/>
          <w:lang w:eastAsia="tr-TR"/>
        </w:rPr>
        <w:t>Ortaokulu, imam hatip ortaokulu veya bünyesinde özel ilköğretim programı uygulanan ARGEM’i bitiren öğrenciler bilgi, beceri ve yetenekleri doğrultusunda;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Merkezi sınav puanıyla,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Ortaöğretim kayıt alanı içindeki okullara tercihe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Ortaöğretim kayıt alanı dışındaki pansiyonlu okullara tercihe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Merkezi sınav ile birlikte yetenek sınavı puanıyla,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Yetenek sınav puanıyla,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ortaöğretim kurumlarına geçiş yaparlar.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Birinci fıkranın (a), (b), (c) ve (ç) bentlerinde belirtilen yerleştirme ve kayıtlara ilişkin usul ve esaslar, Bakanlıkça hazırlanan yönerge ve/veya kılavuz, (d) bendi ise genelge ile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Ortaöğretime geçiş sistemine bağlı olarak yapılan yerleştirme ve kayıt işlemleri;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Merkezi sınav puanı ile öğrenci alan okulların açık kontenjanlarına, puan üstünlüğüne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Ortaöğretim kayıt alanı içindeki okulların açık kontenjanlarına, tercihe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Pansiyonlu okullarda belirlenen pansiyon kontenjanı kadar </w:t>
      </w:r>
      <w:r w:rsidRPr="002A79DA">
        <w:rPr>
          <w:rFonts w:ascii="Calibri" w:eastAsia="Times New Roman" w:hAnsi="Calibri" w:cs="Times New Roman"/>
          <w:b/>
          <w:bCs/>
          <w:color w:val="1C283D"/>
          <w:lang w:eastAsia="tr-TR"/>
        </w:rPr>
        <w:t>(Mülga ibare:RG-1/9/2018-30522)</w:t>
      </w:r>
      <w:r w:rsidRPr="002A79DA">
        <w:rPr>
          <w:rFonts w:ascii="Calibri" w:eastAsia="Times New Roman" w:hAnsi="Calibri" w:cs="Times New Roman"/>
          <w:color w:val="1C283D"/>
          <w:lang w:eastAsia="tr-TR"/>
        </w:rPr>
        <w:t> (...) uzaktan yakına ilkesi gözetilerek tercihe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Merkezi sınav ile birlikte yetenek sınavı ile öğrenci alan okulların açık kontenjanlarına, puan üstünlüğüne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Güzel sanatlar liseleri, spor liseleri ile musiki, hafızlık, geleneksel ve çağdaş görsel sanatlar ve spor programı/projesi uygulayan Anadolu imam hatip liselerine yetenek sınav puanı ve OBP kullanılarak puan üstünlüğüne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ARGEM’de özel ilköğretim programını tamamlayan öğrencilerin kayıtları doğrudan ARGEM’in özel ortaöğretim programına,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(4) Özel ortaöğretim okullarına geçişler, 20/3/2012 tarihli ve 28239 sayılı Resmî Gazete’de yayımlanan Millî Eğitim Bakanlığı Özel Öğretim Kurumları Yönetmeliğinin ilgili hükümleri doğrultusunda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ARGEM’in özel ortaöğretim programına geçişler ilgili mevzuat hükümleri doğrultusunda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Kayıt şartları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w:t>
      </w:r>
      <w:r w:rsidRPr="002A79DA">
        <w:rPr>
          <w:rFonts w:ascii="Calibri" w:eastAsia="Times New Roman" w:hAnsi="Calibri" w:cs="Times New Roman"/>
          <w:color w:val="1C283D"/>
          <w:lang w:eastAsia="tr-TR"/>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 cümle:RG-1/9/2018-30522)</w:t>
      </w:r>
      <w:r w:rsidRPr="002A79DA">
        <w:rPr>
          <w:rFonts w:ascii="Calibri" w:eastAsia="Times New Roman" w:hAnsi="Calibri" w:cs="Times New Roman"/>
          <w:color w:val="1C283D"/>
          <w:lang w:eastAsia="tr-TR"/>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Kayıtlar, öğrencinin e-Okul sistemi veya denklik belgesindeki bilgilerine göre yapılır. Adres tespitinde ulusal adres veri tabanı ikamet adres bilgileri esas alınır. Öğrencilerden kayıt için başka belge istenmez.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Okulların nakil ve geçiş şartlarının taşınması hâlinde öğrencilerin;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Özel eğitim ihtiyacı olan öğrencilerin kayıtlarında millî eğitim müdürlüklerince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Kayıt işlemleri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Kayıtlar, kılavuz/kılavuzlarda belirtilen süreler içinde e-Okul/e-Mesem sistemi üzerinden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(Değişik:RG-26/3/2017-30019) (Mülga ibare:RG-1/9/2018-30522) </w:t>
      </w:r>
      <w:r w:rsidRPr="002A79DA">
        <w:rPr>
          <w:rFonts w:ascii="Calibri" w:eastAsia="Times New Roman" w:hAnsi="Calibri" w:cs="Times New Roman"/>
          <w:color w:val="1C283D"/>
          <w:lang w:eastAsia="tr-TR"/>
        </w:rPr>
        <w:t xml:space="preserve">(...)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w:t>
      </w:r>
      <w:r w:rsidRPr="002A79DA">
        <w:rPr>
          <w:rFonts w:ascii="Calibri" w:eastAsia="Times New Roman" w:hAnsi="Calibri" w:cs="Times New Roman"/>
          <w:color w:val="1C283D"/>
          <w:lang w:eastAsia="tr-TR"/>
        </w:rPr>
        <w:lastRenderedPageBreak/>
        <w:t>imzalayamamış öğrencilerin teorik eğitimine en fazla iki ay devamları sağlanır. İşletme ile sözleşmenin imzalanmasıyla kayıt işlemi tamamlanır ve sigortalı işe giriş bildirgesi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(Mülga:RG-13/9/2014-29118)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(Mülga:RG-13/9/2014-29118)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(Mülga:RG-13/9/2014-29118)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İlgili mevzuat doğrultusunda evlat edinme,  koruyucu aile hizmetleri ve koruma kapsamında olanların kayıt işlemlerinde adres bilgilerinin gizli tutulmasıyla ilgili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(7) Kayıt işlemi yapılan öğrencilerden e-Okul sisteminde bulunanların bilgileri, yeni okuluna aktarılır. e-Okul sisteminde kaydı bulunmayanlar ile bilgileri eksik olanların güncel bilgileri sisteme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(Ek:RG-26/3/2017-30019) (Değişik:RG-5/9/2019-30879) </w:t>
      </w:r>
      <w:r w:rsidRPr="002A79DA">
        <w:rPr>
          <w:rFonts w:ascii="Calibri" w:eastAsia="Times New Roman" w:hAnsi="Calibri" w:cs="Times New Roman"/>
          <w:color w:val="1C283D"/>
          <w:lang w:eastAsia="tr-TR"/>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Öğrenci yerleştirme ve nakil komisyonu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23</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2A79DA">
        <w:rPr>
          <w:rFonts w:ascii="Calibri" w:eastAsia="Times New Roman" w:hAnsi="Calibri" w:cs="Times New Roman"/>
          <w:b/>
          <w:bCs/>
          <w:color w:val="1C283D"/>
          <w:lang w:eastAsia="tr-TR"/>
        </w:rPr>
        <w:t>(Ek cümle:RG-16/9/2017-30182)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 cümle:RG-14/2/2018-30332)</w:t>
      </w: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Komisyonun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(Yeniden düzenleme:RG-14/2/2018-30332)</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b/>
          <w:bCs/>
          <w:color w:val="000000"/>
          <w:lang w:eastAsia="tr-TR"/>
        </w:rPr>
        <w:t>(Değişik:RG-14/2/2018-30332)</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Yabancı uyruklu öğrencilerin kayıt- kabul ve nakille ilgili iş ve işlemlerini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d)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Derslik, atölye, laboratuvar ve benzeri eğitim ortamları ile spor salonları ve alanlarının kapasitelerini ve kullanılabilme durumlarını belirler.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(Ek:RG-13/9/2014-29118) (Değişik:RG-14/2/2018-30332) </w:t>
      </w:r>
      <w:r w:rsidRPr="002A79DA">
        <w:rPr>
          <w:rFonts w:ascii="Calibri" w:eastAsia="Times New Roman" w:hAnsi="Calibri" w:cs="Times New Roman"/>
          <w:color w:val="1C283D"/>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Komisyon;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Anne veya babası ölen,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24/5/1983 tarihli ve 2828 sayılı Sosyal Hizmetler Kanunu kapsamında koruma kararı verilen, koruyucu aile yanına yerleştirilen,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22/11/2001 tarihli ve 4721 sayılı Türk Medeni Kanununun 305 inci maddesine göre evlatlık edinme öncesi bir yıllık geçici bakım sürecinde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3/7/2005 tarihli ve 5395 sayılı Çocuk Koruma Kanunu kapsamında eğitim veya bakım tedbiri kararı verilen,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8/3/2012 tarihli ve 6284 sayılı Ailenin Korunması ve Kadına Karşı Şiddetin Önlenmesine Dair Kanun çerçevesinde ikameti geçici olarak değiştirilmek zorunda kalınan,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öğrencilerin nakil ve geçiş işlemlerini bu hâlin ortaya çıkmasından itibaren en geç altı ay içerisinde başvurmaları hâlinde birden fazla,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24/2/1968 tarihli ve 1005 sayılı İstiklal Madalyası Verilmiş Bulunanlara Vatani Hizmet Tertibinden Şeref Aylığı Bağlanması Hakkındaki Kanun kapsamında aylık bağlanan şehit ve gazi çocuğu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26/9/2004 tarihli ve 5237 sayılı Türk Ceza Kanununun 102 ila 105 inci maddeleri kapsamındaki suçların mağduru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Millî sporcu,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Tutuklu ve hükümlü,</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öğrencilerin nakil ve geçiş işlemlerini ise zamana bağlı olmadan bir defaya mahsus olmak üzere;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w:t>
      </w:r>
      <w:r w:rsidRPr="002A79DA">
        <w:rPr>
          <w:rFonts w:ascii="Calibri" w:eastAsia="Times New Roman" w:hAnsi="Calibri" w:cs="Times New Roman"/>
          <w:b/>
          <w:bCs/>
          <w:color w:val="1C283D"/>
          <w:lang w:eastAsia="tr-TR"/>
        </w:rPr>
        <w:t> (Ek:RG-13/9/2014-29118) </w:t>
      </w:r>
      <w:r w:rsidRPr="002A79DA">
        <w:rPr>
          <w:rFonts w:ascii="Calibri" w:eastAsia="Times New Roman" w:hAnsi="Calibri" w:cs="Times New Roman"/>
          <w:color w:val="1C283D"/>
          <w:lang w:eastAsia="tr-TR"/>
        </w:rPr>
        <w:t>  Uhdesine verilen diğer kayıt-kabul, nakil ve geçiş işlemlerini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(Ek:RG-13/9/2014-29118) </w:t>
      </w:r>
      <w:r w:rsidRPr="002A79DA">
        <w:rPr>
          <w:rFonts w:ascii="Calibri" w:eastAsia="Times New Roman" w:hAnsi="Calibri" w:cs="Times New Roman"/>
          <w:color w:val="1C283D"/>
          <w:lang w:eastAsia="tr-TR"/>
        </w:rPr>
        <w:t> Bu madde kapsamında yerleştirilen ve/veya nakli yapılan öğrenciler, kontenjan belirlenmesinde dikkate alınmaz.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Komisyon;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xml:space="preserve"> Güzel sanatlar liseleri ile Anadolu imam hatip liselerinin geleneksel ve çağdaş görsel sanatlar, musiki programlarına; uluslararası yarışmalarda ilk üç dereceye </w:t>
      </w:r>
      <w:r w:rsidRPr="002A79DA">
        <w:rPr>
          <w:rFonts w:ascii="Calibri" w:eastAsia="Times New Roman" w:hAnsi="Calibri" w:cs="Times New Roman"/>
          <w:color w:val="1C283D"/>
          <w:lang w:eastAsia="tr-TR"/>
        </w:rPr>
        <w:lastRenderedPageBreak/>
        <w:t>girenler ile bilim ve sanat merkezlerine kayıtlı öğrencilerden görsel sanatlar ve müzik alanında tanılanmış özel yetenekli öğrencilerin,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Spor liseleri ile spor programı uygulayan Anadolu imam hatip liselerine ise; ortaöğretim kurumlarının 9 uncu ve 10 uncu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ilgili okul öğretmenlerince yapılacak değerlendirme sonucunda, okullara her şube bazında ikişer kontenjan kullanılarak 1 Ekim - 31 Aralık tarihleri arasında nakillerini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(Ek:RG-1/9/2018-30522) </w:t>
      </w:r>
      <w:r w:rsidRPr="002A79DA">
        <w:rPr>
          <w:rFonts w:ascii="Calibri" w:eastAsia="Times New Roman" w:hAnsi="Calibri" w:cs="Times New Roman"/>
          <w:color w:val="1C283D"/>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Herhangi bir puan kullanmaksızın öğrenci alan ortaöğretim kurumlarında kontenjan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24</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Kontenjan belirleme (Değişik başlık:RG-13/9/2014-29118)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25</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 cümle:RG-13/9/2014-29118) </w:t>
      </w:r>
      <w:r w:rsidRPr="002A79DA">
        <w:rPr>
          <w:rFonts w:ascii="Calibri" w:eastAsia="Times New Roman" w:hAnsi="Calibri" w:cs="Times New Roman"/>
          <w:color w:val="1C283D"/>
          <w:lang w:eastAsia="tr-TR"/>
        </w:rPr>
        <w:t>Ortaöğretim kurumlarında;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9 uncu sınıflara ve hazırlık sınıfı bulunan okulların hazırlık sınıflarına alınacak öğrenci kontenjanlarını belirlemek üzere, okul müdürünün başkanlığında bir müdür yardımcısı, bir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rehberlik öğretmeni</w:t>
      </w:r>
      <w:r w:rsidRPr="002A79DA">
        <w:rPr>
          <w:rFonts w:ascii="Calibri" w:eastAsia="Times New Roman" w:hAnsi="Calibri" w:cs="Times New Roman"/>
          <w:color w:val="1C283D"/>
          <w:lang w:eastAsia="tr-TR"/>
        </w:rPr>
        <w:t>, öğretmenler kurulunca seçilen bir öğretmen, varsa alan/bölüm şefi, okul-aile birliğini temsilen bir velinin katılımıyla kontenjan belirleme komisyonu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w:t>
      </w:r>
      <w:r w:rsidRPr="002A79DA">
        <w:rPr>
          <w:rFonts w:ascii="Calibri" w:eastAsia="Times New Roman" w:hAnsi="Calibri" w:cs="Times New Roman"/>
          <w:color w:val="1C283D"/>
          <w:lang w:eastAsia="tr-TR"/>
        </w:rPr>
        <w:lastRenderedPageBreak/>
        <w:t>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Spor liselerinde 9 uncu sınıfa her yıl alınacak öğrenci sayısı 5 şube, güzel sanatlar liselerinde ise her bir alana alınacak öğrenci sayısı 2’şer şube olması esastır.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 :RG-13/9/2014-29118) </w:t>
      </w:r>
      <w:r w:rsidRPr="002A79DA">
        <w:rPr>
          <w:rFonts w:ascii="Calibri" w:eastAsia="Times New Roman" w:hAnsi="Calibri" w:cs="Times New Roman"/>
          <w:color w:val="1C283D"/>
          <w:lang w:eastAsia="tr-TR"/>
        </w:rPr>
        <w:t> Kontenjanların ilanı: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2A79DA">
        <w:rPr>
          <w:rFonts w:ascii="Calibri" w:eastAsia="Times New Roman" w:hAnsi="Calibri" w:cs="Times New Roman"/>
          <w:b/>
          <w:bCs/>
          <w:color w:val="1C283D"/>
          <w:lang w:eastAsia="tr-TR"/>
        </w:rPr>
        <w:t>(Değişik ibare:RG-14/2/2018-30332)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kontenjan ile tercih, yerleştirme ve kayıt işlemlerine</w:t>
      </w:r>
      <w:r w:rsidRPr="002A79DA">
        <w:rPr>
          <w:rFonts w:ascii="Calibri" w:eastAsia="Times New Roman" w:hAnsi="Calibri" w:cs="Times New Roman"/>
          <w:color w:val="1C283D"/>
          <w:lang w:eastAsia="tr-TR"/>
        </w:rPr>
        <w:t> ilişkin açıklamalar kılavuzda ilan edilir. Kılavuz yayımlandıktan sonra kontenjanlarda değişiklik yapılamaz.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ortaöğretim kurumlarında grup oluşturma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26</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 :RG-13/9/2014-29118) </w:t>
      </w:r>
      <w:r w:rsidRPr="002A79DA">
        <w:rPr>
          <w:rFonts w:ascii="Calibri" w:eastAsia="Times New Roman" w:hAnsi="Calibri" w:cs="Times New Roman"/>
          <w:color w:val="1C283D"/>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(3) Aynı alanda/dalda atölye ve laboratuvar donatımı olmaması nedeniyle uygulamalı eğitimlerini işyerlerinde yapan en az 8 kişiden oluşan öğrenci grubu için okul yönetimince öğretmen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w:t>
      </w:r>
      <w:r w:rsidRPr="002A79DA">
        <w:rPr>
          <w:rFonts w:ascii="Calibri" w:eastAsia="Times New Roman" w:hAnsi="Calibri" w:cs="Times New Roman"/>
          <w:color w:val="1C283D"/>
          <w:lang w:eastAsia="tr-TR"/>
        </w:rPr>
        <w:lastRenderedPageBreak/>
        <w:t>sayıya bakılmaksızın il/ilçe millî eğitim müdürlüklerinin onayı ile kayıtlı oldukları mesleki eğitim merkezlerinde eğitimlerine devam ettirilir.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Yurtdışından gelen Türkiye Cumhuriyeti uyruklu öğrencilerin kayıt ve nakilleri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27</w:t>
      </w:r>
      <w:r w:rsidRPr="002A79DA">
        <w:rPr>
          <w:rFonts w:ascii="Calibri" w:eastAsia="Times New Roman" w:hAnsi="Calibri" w:cs="Times New Roman"/>
          <w:color w:val="1C283D"/>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2A79DA">
        <w:rPr>
          <w:rFonts w:ascii="Calibri" w:eastAsia="Times New Roman" w:hAnsi="Calibri" w:cs="Times New Roman"/>
          <w:b/>
          <w:bCs/>
          <w:color w:val="1C283D"/>
          <w:lang w:eastAsia="tr-TR"/>
        </w:rPr>
        <w:t>(Değişik cümle:RG-1/9/2018-30522)</w:t>
      </w:r>
      <w:r w:rsidRPr="002A79DA">
        <w:rPr>
          <w:rFonts w:ascii="Calibri" w:eastAsia="Times New Roman" w:hAnsi="Calibri" w:cs="Times New Roman"/>
          <w:color w:val="1C283D"/>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Bu maddenin birinci ve ikinci fıkrası kapsamında nakil ve geçiş talebi bulunan öğrencilerin nakillerinde bu Yönetmeliğin devam-devamsızlıkla ilgili hükümlerine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2A79DA">
        <w:rPr>
          <w:rFonts w:ascii="Calibri" w:eastAsia="Times New Roman" w:hAnsi="Calibri" w:cs="Times New Roman"/>
          <w:b/>
          <w:bCs/>
          <w:color w:val="1C283D"/>
          <w:lang w:eastAsia="tr-TR"/>
        </w:rPr>
        <w:t>(Değişik cümle:RG-1/9/2018-30522</w:t>
      </w:r>
      <w:r w:rsidRPr="002A79DA">
        <w:rPr>
          <w:rFonts w:ascii="Calibri" w:eastAsia="Times New Roman" w:hAnsi="Calibri" w:cs="Times New Roman"/>
          <w:color w:val="1C283D"/>
          <w:lang w:eastAsia="tr-TR"/>
        </w:rPr>
        <w:t>) Bunlardan öğrencilik şartlarını taşımayanlar hakkında alan/dal derslerinde işletmelerde mesleki eğitim ile ilgili hükümler, almaları gereken ortak derslerde ise sorumlulukla ilgili hükümler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Yurt dışında aldıkları eğitim ile ilgili olarak mesleki eğitim merkezi programlarına denkliği yapılanlar, seviyelerine uygun program ve sınıfa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Değişim programı kapsamındaki öğrencilerin kayıt ve nakilleri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28</w:t>
      </w:r>
      <w:r w:rsidRPr="002A79DA">
        <w:rPr>
          <w:rFonts w:ascii="Calibri" w:eastAsia="Times New Roman" w:hAnsi="Calibri" w:cs="Times New Roman"/>
          <w:color w:val="1C283D"/>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30/5/2019 tarihli ve 30789 sayılı</w:t>
      </w:r>
      <w:r w:rsidRPr="002A79DA">
        <w:rPr>
          <w:rFonts w:ascii="Calibri" w:eastAsia="Times New Roman" w:hAnsi="Calibri" w:cs="Times New Roman"/>
          <w:color w:val="1C283D"/>
          <w:lang w:eastAsia="tr-TR"/>
        </w:rPr>
        <w:t> Resmî Gazete’de yayımlanan Millî Eğitim Bakanlığı Denklik Yönetmeliği hükümlerine göre değerlendirilerek öğrenci başarısına yansıtılır.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cümle:RG-28/10/2016-29871)</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12 nci sınıfı yurtdışında tamamlayarak gelen öğrenciler için düzenlenen denklik belgesine dayalı olarak kayıtlı olduğu okul müdürlüğünce ortaöğretim diploması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Yabancı uyruklu öğrencilerin kayıtları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29</w:t>
      </w:r>
      <w:r w:rsidRPr="002A79DA">
        <w:rPr>
          <w:rFonts w:ascii="Calibri" w:eastAsia="Times New Roman" w:hAnsi="Calibri" w:cs="Times New Roman"/>
          <w:color w:val="1C283D"/>
          <w:lang w:eastAsia="tr-TR"/>
        </w:rPr>
        <w:t>- (1) Yabancı uyruklu öğrencilerin kayıtlarında: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Usulüne uygun pasaport ve öğrenim vizesi almış olmaları şartı aranır.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c) Türkiye’de çalışma ve ikametlerine izin verilen yabancıların çocuklarından öğrenim vizesi istenmez. Ancak, anne, baba veya vasisinin çalışma izni aldığını veya en az altı ay ikamet izinlerinin bulunduğunu belgelendirmeleri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Türkiye’deki yabancı misyon şefliklerinde veya uluslararası kuruluş temsilciliklerinde görevli personelin çocuklarının kayıtları için usulüne uygun pasaport almış olmaları şartı aranır.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Kayıtlarda okulların kayıt ve kabul şartları ayrıca aranır.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(Ek :RG-13/9/2014-29118)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Anadolu teknik programına geçiş (Değişik başlık:RG-13/9/2014-29118) </w:t>
      </w: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30</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(Mülga:RG-14/2/2018-30332) </w:t>
      </w: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(Mülga :RG-13/9/2014-29118)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Alan ve dala geçiş</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 :RG-13/9/2014-29118)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Anadolu teknik programlarına ve proje uygulanan Anadolu meslek programı alanlarına merkezi sınav puanıyla tercihleri doğrultusunda doğrudan alana öğrenci yerleştirilir. Diğer Anadolu meslek programlarında alan seçimi ise 9 uncu sınıfın sonunda yapılır.  Anadolu teknik ve Anadolu meslek programlarında dala yerleştirme işlemi 10 uncu sınıfın sonunda e-Okul sistemi üzerinden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(Değişik:RG-14/2/2018-30332)</w:t>
      </w:r>
      <w:r w:rsidRPr="002A79DA">
        <w:rPr>
          <w:rFonts w:ascii="Calibri" w:eastAsia="Times New Roman" w:hAnsi="Calibri" w:cs="Times New Roman"/>
          <w:color w:val="1C283D"/>
          <w:lang w:eastAsia="tr-TR"/>
        </w:rPr>
        <w:t>  Alan ve dala yerleştirme;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(Değişik:RG-14/2/2018-30332)</w:t>
      </w:r>
      <w:r w:rsidRPr="002A79DA">
        <w:rPr>
          <w:rFonts w:ascii="Calibri" w:eastAsia="Times New Roman" w:hAnsi="Calibri" w:cs="Times New Roman"/>
          <w:color w:val="1C283D"/>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cümle:RG-1/9/2018-30522)</w:t>
      </w:r>
      <w:r w:rsidRPr="002A79DA">
        <w:rPr>
          <w:rFonts w:ascii="Calibri" w:eastAsia="Times New Roman" w:hAnsi="Calibri" w:cs="Times New Roman"/>
          <w:b/>
          <w:bCs/>
          <w:color w:val="1C283D"/>
          <w:sz w:val="18"/>
          <w:szCs w:val="18"/>
          <w:lang w:eastAsia="tr-TR"/>
        </w:rPr>
        <w:t> </w:t>
      </w:r>
      <w:r w:rsidRPr="002A79DA">
        <w:rPr>
          <w:rFonts w:ascii="Calibri" w:eastAsia="Times New Roman" w:hAnsi="Calibri" w:cs="Times New Roman"/>
          <w:color w:val="1C283D"/>
          <w:lang w:eastAsia="tr-TR"/>
        </w:rPr>
        <w:t>Bunların ortak derslerinin eğitimi ise bir şubede olması gereken azami öğrenci sayısını geçmemek üzere aynı sınıf seviyesindeki öğrencilerle birleştirilerek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Öğrencinin sağlık durumunun, geçmek istediği alanın öğrenimine elverişli olması gerekir. Tam zamanlı </w:t>
      </w:r>
      <w:r w:rsidRPr="002A79DA">
        <w:rPr>
          <w:rFonts w:ascii="Calibri" w:eastAsia="Times New Roman" w:hAnsi="Calibri" w:cs="Times New Roman"/>
          <w:b/>
          <w:bCs/>
          <w:color w:val="1C283D"/>
          <w:lang w:eastAsia="tr-TR"/>
        </w:rPr>
        <w:t>(Değişik ibare:RG-5/9/2019-</w:t>
      </w:r>
      <w:r w:rsidRPr="002A79DA">
        <w:rPr>
          <w:rFonts w:ascii="Calibri" w:eastAsia="Times New Roman" w:hAnsi="Calibri" w:cs="Times New Roman"/>
          <w:b/>
          <w:bCs/>
          <w:color w:val="1C283D"/>
          <w:lang w:eastAsia="tr-TR"/>
        </w:rPr>
        <w:lastRenderedPageBreak/>
        <w:t>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Anne ve/veya babasına ait çalışır durumda bir işyeri bulunanlar istemeleri hâlinde; işyerini ve mesleğini ilgili meslek kuruluşlarından belgelendirmeleri şartıyla </w:t>
      </w:r>
      <w:r w:rsidRPr="002A79DA">
        <w:rPr>
          <w:rFonts w:ascii="Calibri" w:eastAsia="Times New Roman" w:hAnsi="Calibri" w:cs="Times New Roman"/>
          <w:b/>
          <w:bCs/>
          <w:color w:val="1C283D"/>
          <w:lang w:eastAsia="tr-TR"/>
        </w:rPr>
        <w:t>(Ek ibare:RG-14/2/2018-30332)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Anadolu meslek programlarında</w:t>
      </w:r>
      <w:r w:rsidRPr="002A79DA">
        <w:rPr>
          <w:rFonts w:ascii="Calibri" w:eastAsia="Times New Roman" w:hAnsi="Calibri" w:cs="Times New Roman"/>
          <w:color w:val="1C283D"/>
          <w:lang w:eastAsia="tr-TR"/>
        </w:rPr>
        <w:t> bu işyerindeki meslekle ilgili alan/dala doğrudan kayıt edilirler.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öğrencilerinin alan/dalı, imzalanacak sözleşme ile belirlenir ve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e-Mesem</w:t>
      </w:r>
      <w:r w:rsidRPr="002A79DA">
        <w:rPr>
          <w:rFonts w:ascii="Calibri" w:eastAsia="Times New Roman" w:hAnsi="Calibri" w:cs="Times New Roman"/>
          <w:color w:val="1C283D"/>
          <w:lang w:eastAsia="tr-TR"/>
        </w:rPr>
        <w:t>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Sınıf başkanlığı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32</w:t>
      </w:r>
      <w:r w:rsidRPr="002A79DA">
        <w:rPr>
          <w:rFonts w:ascii="Calibri" w:eastAsia="Times New Roman" w:hAnsi="Calibri" w:cs="Times New Roman"/>
          <w:color w:val="1C283D"/>
          <w:lang w:eastAsia="tr-TR"/>
        </w:rPr>
        <w:t>- (1) Bir sınıfta bulunan öğrenciler, sınıf öğretmeni rehberliğinde her ders yılı için sınıf başkanı ve başkan yardımcısı seçer. Boşalan sınıf başkanlığı için aynı yolla seçim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Sınıf başkanlığına ve başkan yardımcılığına aday olacak öğrencilerde; disiplin cezası almamış olmak ve örnek davranışlara sahip olmak şartı aranır.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Seçilme şartlarını kaybeden sınıf başkanı ve yardımcısı sınıf rehber öğretmeni tarafından görevden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nöbetleri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33</w:t>
      </w:r>
      <w:r w:rsidRPr="002A79DA">
        <w:rPr>
          <w:rFonts w:ascii="Calibri" w:eastAsia="Times New Roman" w:hAnsi="Calibri" w:cs="Times New Roman"/>
          <w:color w:val="1C283D"/>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2A79DA">
        <w:rPr>
          <w:rFonts w:ascii="Calibri" w:eastAsia="Times New Roman" w:hAnsi="Calibri" w:cs="Times New Roman"/>
          <w:b/>
          <w:bCs/>
          <w:color w:val="1C283D"/>
          <w:lang w:eastAsia="tr-TR"/>
        </w:rPr>
        <w:t>(Ek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w:t>
      </w:r>
      <w:r w:rsidRPr="002A79DA">
        <w:rPr>
          <w:rFonts w:ascii="Calibri" w:eastAsia="Times New Roman" w:hAnsi="Calibri" w:cs="Times New Roman"/>
          <w:color w:val="1C283D"/>
          <w:lang w:eastAsia="tr-TR"/>
        </w:rPr>
        <w:t> yarıyıl ve yaz tatili dışındaki hafta sonu ve diğer tatil günlerinde de nöbet görevi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velisi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34</w:t>
      </w:r>
      <w:r w:rsidRPr="002A79DA">
        <w:rPr>
          <w:rFonts w:ascii="Calibri" w:eastAsia="Times New Roman" w:hAnsi="Calibri" w:cs="Times New Roman"/>
          <w:color w:val="1C283D"/>
          <w:lang w:eastAsia="tr-TR"/>
        </w:rPr>
        <w:t>- (1) Öğrenci velisi, öğrencinin anne, baba veya yasal sorumluluğunu üstlenen kişi olup eğitim ve öğretim süresince her öğrencinin bir velisi bulunur.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 Gelme, Devamsızlık ve İlişik Kesme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 gelme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35</w:t>
      </w:r>
      <w:r w:rsidRPr="002A79DA">
        <w:rPr>
          <w:rFonts w:ascii="Calibri" w:eastAsia="Times New Roman" w:hAnsi="Calibri" w:cs="Times New Roman"/>
          <w:color w:val="1C283D"/>
          <w:lang w:eastAsia="tr-TR"/>
        </w:rPr>
        <w:t>-</w:t>
      </w:r>
      <w:r w:rsidRPr="002A79DA">
        <w:rPr>
          <w:rFonts w:ascii="Calibri" w:eastAsia="Times New Roman" w:hAnsi="Calibri" w:cs="Times New Roman"/>
          <w:b/>
          <w:bCs/>
          <w:color w:val="1C283D"/>
          <w:lang w:eastAsia="tr-TR"/>
        </w:rPr>
        <w:t>(Değişik :RG-13/9/2014-29118)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 (1)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Geç gelme birinci ders saati için belirlenen süre ile sınırlıdır. Ancak her beş defa geç kalma yarım gün devamsızlıktan sayılır. Bu sürenin dışındaki geç gelmeler devamsızlıktan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Geç gelen öğrencilerin derse alınma şekli ve süresi ders yılı başında öğretmenler kurulunca kararlaştırılarak veli ve öğrencilere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Devam-devamsızlık ve ilişik kesme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36</w:t>
      </w:r>
      <w:r w:rsidRPr="002A79DA">
        <w:rPr>
          <w:rFonts w:ascii="Calibri" w:eastAsia="Times New Roman" w:hAnsi="Calibri" w:cs="Times New Roman"/>
          <w:color w:val="1C283D"/>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Uygulamayla ilgili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Devamsızlık yapan öğrenciler, ders öğretmeni tarafından yoklama fişine, ilgili müdür yardımcısı tarafından da e-Okul/e-Mesem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w:t>
      </w:r>
      <w:r w:rsidRPr="002A79DA">
        <w:rPr>
          <w:rFonts w:ascii="Calibri" w:eastAsia="Times New Roman" w:hAnsi="Calibri" w:cs="Times New Roman"/>
          <w:b/>
          <w:bCs/>
          <w:color w:val="1C283D"/>
          <w:lang w:eastAsia="tr-TR"/>
        </w:rPr>
        <w:t>(Değişik:RG-1/7/2015-29403)</w:t>
      </w:r>
      <w:r w:rsidRPr="002A79DA">
        <w:rPr>
          <w:rFonts w:ascii="Calibri" w:eastAsia="Times New Roman" w:hAnsi="Calibri" w:cs="Times New Roman"/>
          <w:color w:val="1C283D"/>
          <w:lang w:eastAsia="tr-TR"/>
        </w:rPr>
        <w:t> Günlük toplam ders saatinin 2/3 ü ve daha fazlasına gelmeyenlerin devamsızlığı bir gün, diğer devamsızlıklar ise yarım gün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(Mülga :RG-13/9/2014-29118)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(Değişik:RG-28/10/2016-29871)</w:t>
      </w:r>
      <w:r w:rsidRPr="002A79DA">
        <w:rPr>
          <w:rFonts w:ascii="Calibri" w:eastAsia="Times New Roman" w:hAnsi="Calibri" w:cs="Times New Roman"/>
          <w:color w:val="1C283D"/>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b/>
          <w:bCs/>
          <w:color w:val="000000"/>
          <w:lang w:eastAsia="tr-TR"/>
        </w:rPr>
        <w:t>(Ek cümle:RG-5/9/2019-30879)</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Okul içinde veya il içinde yukarıda belirtilen izinlerin dışında okul müdürü veya görevlendirmesi hâlinde nöbetçi müdür yardımcısı tarafından verilen faaliyet izinleri devamsızlıktan sayılmaz.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(Değişik:RG-16/9/2017-30182) </w:t>
      </w:r>
      <w:r w:rsidRPr="002A79DA">
        <w:rPr>
          <w:rFonts w:ascii="Calibri" w:eastAsia="Times New Roman" w:hAnsi="Calibri" w:cs="Times New Roman"/>
          <w:color w:val="1C283D"/>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2A79DA">
        <w:rPr>
          <w:rFonts w:ascii="Calibri" w:eastAsia="Times New Roman" w:hAnsi="Calibri" w:cs="Times New Roman"/>
          <w:b/>
          <w:bCs/>
          <w:color w:val="1C283D"/>
          <w:lang w:eastAsia="tr-TR"/>
        </w:rPr>
        <w:t>(Ek cümle:RG-1/9/2018-30522)</w:t>
      </w:r>
      <w:r w:rsidRPr="002A79DA">
        <w:rPr>
          <w:rFonts w:ascii="Calibri" w:eastAsia="Times New Roman" w:hAnsi="Calibri" w:cs="Times New Roman"/>
          <w:color w:val="1C283D"/>
          <w:lang w:eastAsia="tr-TR"/>
        </w:rPr>
        <w:t>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(Değişik:RG-1/9/2018-30522) </w:t>
      </w:r>
      <w:r w:rsidRPr="002A79DA">
        <w:rPr>
          <w:rFonts w:ascii="Calibri" w:eastAsia="Times New Roman" w:hAnsi="Calibri" w:cs="Times New Roman"/>
          <w:color w:val="1C283D"/>
          <w:lang w:eastAsia="tr-TR"/>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w:t>
      </w:r>
      <w:r w:rsidRPr="002A79DA">
        <w:rPr>
          <w:rFonts w:ascii="Calibri" w:eastAsia="Times New Roman" w:hAnsi="Calibri" w:cs="Times New Roman"/>
          <w:color w:val="1C283D"/>
          <w:lang w:eastAsia="tr-TR"/>
        </w:rPr>
        <w:lastRenderedPageBreak/>
        <w:t>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(Değişik:RG-1/7/2015-29403)</w:t>
      </w:r>
      <w:r w:rsidRPr="002A79DA">
        <w:rPr>
          <w:rFonts w:ascii="Calibri" w:eastAsia="Times New Roman" w:hAnsi="Calibri" w:cs="Times New Roman"/>
          <w:color w:val="1C283D"/>
          <w:lang w:eastAsia="tr-TR"/>
        </w:rPr>
        <w:t> Öğrencinin devamsızlığıyla ilgili velisine yapılacak tebligat işlemleri, ilgili mevzuat hükümleri doğrultusunda posta, e-Posta ve/veya bilişim araçlarıyla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w:t>
      </w:r>
      <w:r w:rsidRPr="002A79DA">
        <w:rPr>
          <w:rFonts w:ascii="Calibri" w:eastAsia="Times New Roman" w:hAnsi="Calibri" w:cs="Times New Roman"/>
          <w:b/>
          <w:bCs/>
          <w:color w:val="1C283D"/>
          <w:lang w:eastAsia="tr-TR"/>
        </w:rPr>
        <w:t> (Değişik:RG-1/7/2015-29403)</w:t>
      </w:r>
      <w:r w:rsidRPr="002A79DA">
        <w:rPr>
          <w:rFonts w:ascii="Calibri" w:eastAsia="Times New Roman" w:hAnsi="Calibri" w:cs="Times New Roman"/>
          <w:color w:val="1C283D"/>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(8)</w:t>
      </w:r>
      <w:r w:rsidRPr="002A79DA">
        <w:rPr>
          <w:rFonts w:ascii="Calibri" w:eastAsia="Times New Roman" w:hAnsi="Calibri" w:cs="Times New Roman"/>
          <w:b/>
          <w:bCs/>
          <w:color w:val="1C283D"/>
          <w:lang w:eastAsia="tr-TR"/>
        </w:rPr>
        <w:t> (Değişik:RG-26/3/2017-30019)</w:t>
      </w:r>
      <w:r w:rsidRPr="002A79DA">
        <w:rPr>
          <w:rFonts w:ascii="Calibri" w:eastAsia="Times New Roman" w:hAnsi="Calibri" w:cs="Times New Roman"/>
          <w:color w:val="1C283D"/>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(Ek:RG-28/10/2016-29871) (Değişik ibare:RG-12/7/2019-30829)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 yarıyıl</w:t>
      </w:r>
      <w:r w:rsidRPr="002A79DA">
        <w:rPr>
          <w:rFonts w:ascii="Calibri" w:eastAsia="Times New Roman" w:hAnsi="Calibri" w:cs="Times New Roman"/>
          <w:color w:val="1C283D"/>
          <w:lang w:eastAsia="tr-TR"/>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 kurumları arasında nakil ve geçişler (Değişik başlık:RG-13/9/2014-29118)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37</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(Değişik:RG-14/2/2018-30332)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(1) Fen liseleri, sosyal bilimler liseleri, proje uygulayan eğitim kurumları ile Anadolu teknik programlarına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 türlerinin her birinin kendi arasında her sınıf seviyesinde,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Fen liseleri, sosyal bilimler liseleri ile proje uygulayan eğitim kurumu olan Anadolu liselerinden Anadolu liselerine her sınıf seviyesinde,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Proje uygulayan eğitim kurumu olan imam hatip liseleri ile Anadolu teknik programlarından aynı türden okullara her sınıf seviyesinde,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Okul türleri arasında boş kontenjan ve merkezi sınav puan üstünlüğüne göre, sınıf atlatma işlemleri yapıldıktan sonra 10 uncu sınıftan 11 inci sınıfa geçmiş olan öğrenciler ağustos ayı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Sınavsız öğrenci alan okullar ile özel öğretim kurumlarından bu okullara, kontenjan ve merkezi sınav puan üstünlüğüne göre; aynı tür okullara her sınıf seviyesinde, farklı tür okullara ise sınıf atlatma işlemleri yapıldıktan sonra 10 uncu sınıftan 11 inci sınıfa geçmiş olan öğrenciler ağustos ayı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bu Yönetmelikte belirtilen süre içerisinde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Ortaöğretim kayıt alanındaki okullar arasında nakil ve geçişler, okulların açık kontenjanlarına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 türlerinin her birinin kendi arasında her sınıf seviyesinde,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türleri arasında sınıf atlatma işlemleri yapıldıktan sonra 10 uncu sınıftan 11 inci sınıfa geçmiş olan öğrenciler ağustos ayı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Mesleki ve teknik Anadolu liseleri, mesleki ve teknik eğitim merkezleri ile çok programlı Anadolu liseleri bünyesindeki program/alan/dallar arasında geçiş iş ve işlemleri bu fıkra kapsamında değerlendirilerek,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Mesleki eğitim merkezlerinden Anadolu meslek programlarına 9 uncu sınıfın birinci dönemi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bu Yönetmelikte belirtilen süre içerisinde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Mesleki ve teknik ortaöğretim kurumlarının yetenek, mülakat, mülakat ve beden yeterliliği sınavıyla öğrenci alınan alanlarına, diğer alan ve ortaöğretim kurumlarından nakil ve geçiş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Bu okullara, akşam liselerinden nakil ve geçiş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Uluslararası Program uygulayan okullara, diğer okullardan nakil ve geçiş yapacak öğrenciler kontenjan dışı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xml:space="preserve">(8) Ortaöğretim kurumlarından, Araştırma-Geliştirme, Eğitim ve Uygulama Merkezi Anadolu Lisesine mülakat sınavıyla öğrenci geçişi yapılır. Bu öğrencilerden önceki okuluna dönmek isteyenler </w:t>
      </w:r>
      <w:r w:rsidRPr="002A79DA">
        <w:rPr>
          <w:rFonts w:ascii="Calibri" w:eastAsia="Times New Roman" w:hAnsi="Calibri" w:cs="Times New Roman"/>
          <w:color w:val="1C283D"/>
          <w:lang w:eastAsia="tr-TR"/>
        </w:rPr>
        <w:lastRenderedPageBreak/>
        <w:t>için kontenjan şartı aranmaz. Yapılacak mülakat sınavı ile bu okulun işleyişine ilişkin usul ve esaslar, Bakanlıkça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Kontenjan belirleme, başvuru ve değerlendirme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38</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(Değişik:RG-14/2/2018-30332)  </w:t>
      </w:r>
      <w:r w:rsidRPr="002A79DA">
        <w:rPr>
          <w:rFonts w:ascii="Calibri" w:eastAsia="Times New Roman" w:hAnsi="Calibri" w:cs="Times New Roman"/>
          <w:color w:val="1C283D"/>
          <w:lang w:eastAsia="tr-TR"/>
        </w:rPr>
        <w:t>Ortaöğretim kurumları arasında nakil ve geçişler, 37 nci madde hükümleri çerçevesinde;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Ortaöğretim kayıt alanı içindeki okullara tercihe bağlı olarak yapılır.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(Değişik:RG-5/9/2019-30879)</w:t>
      </w:r>
      <w:r w:rsidRPr="002A79DA">
        <w:rPr>
          <w:rFonts w:ascii="Calibri" w:eastAsia="Times New Roman" w:hAnsi="Calibri" w:cs="Times New Roman"/>
          <w:color w:val="1C283D"/>
          <w:lang w:eastAsia="tr-TR"/>
        </w:rPr>
        <w:t>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Okulların açık kontenjanları e-Okul sisteminde ilan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(Değişik:RG-1/9/2018-30522) </w:t>
      </w:r>
      <w:r w:rsidRPr="002A79DA">
        <w:rPr>
          <w:rFonts w:ascii="Calibri" w:eastAsia="Times New Roman" w:hAnsi="Calibri" w:cs="Times New Roman"/>
          <w:color w:val="1C283D"/>
          <w:lang w:eastAsia="tr-TR"/>
        </w:rPr>
        <w:t>Nakil ve geçiş işlemleri;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e-Okul sistemi üzerinden alınan nakil ve geçiş başvuruları; </w:t>
      </w:r>
      <w:r w:rsidRPr="002A79DA">
        <w:rPr>
          <w:rFonts w:ascii="Calibri" w:eastAsia="Times New Roman" w:hAnsi="Calibri" w:cs="Times New Roman"/>
          <w:b/>
          <w:bCs/>
          <w:color w:val="1C283D"/>
          <w:lang w:eastAsia="tr-TR"/>
        </w:rPr>
        <w:t>(Ek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haftalık yapıldığında her haftanın,  aylık yapıldığında ise</w:t>
      </w:r>
      <w:r w:rsidRPr="002A79DA">
        <w:rPr>
          <w:rFonts w:ascii="Calibri" w:eastAsia="Times New Roman" w:hAnsi="Calibri" w:cs="Times New Roman"/>
          <w:color w:val="1C283D"/>
          <w:lang w:eastAsia="tr-TR"/>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cümle:RG-16/9/2017-30182) </w:t>
      </w:r>
      <w:r w:rsidRPr="002A79DA">
        <w:rPr>
          <w:rFonts w:ascii="Calibri" w:eastAsia="Times New Roman" w:hAnsi="Calibri" w:cs="Times New Roman"/>
          <w:color w:val="1C283D"/>
          <w:lang w:eastAsia="tr-TR"/>
        </w:rPr>
        <w:t>Ancak tam zamanlı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özel eğitim ihtiyacı olan öğrenciler ile özel eğitim sınıfları ve özel eğitim meslek liselerine kayıtlı olan öğrencilerin nakil ve geçişlerinde bu sürelere bağlı kalınmaksızın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Nakil şartlarının taşınması durumunda;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Hazırlık sınıflarından hazırlık sınıfı bulunmayan okulların 9 uncu sınıflarına, hazırlık sınıfı bulunmayan okulların 9 uncu sınıflarından hazırlık sınıflarına yeterlilik sınavı aranmadan,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Hazırlık sınıfı bulunmayan okulların 9 uncu sınıflarından hazırlık sınıfı bulunan okulların 9 uncu sınıflarına yeterlilik sınavına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içinde bulunulan öğretim yılının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ekim</w:t>
      </w:r>
      <w:r w:rsidRPr="002A79DA">
        <w:rPr>
          <w:rFonts w:ascii="Calibri" w:eastAsia="Times New Roman" w:hAnsi="Calibri" w:cs="Times New Roman"/>
          <w:color w:val="1C283D"/>
          <w:lang w:eastAsia="tr-TR"/>
        </w:rPr>
        <w:t>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2A79DA">
        <w:rPr>
          <w:rFonts w:ascii="Calibri" w:eastAsia="Times New Roman" w:hAnsi="Calibri" w:cs="Times New Roman"/>
          <w:b/>
          <w:bCs/>
          <w:color w:val="1C283D"/>
          <w:lang w:eastAsia="tr-TR"/>
        </w:rPr>
        <w:t>(Değişik ibare:RG-1/9/2018-30522)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merkezi sınav puanı</w:t>
      </w:r>
      <w:r w:rsidRPr="002A79DA">
        <w:rPr>
          <w:rFonts w:ascii="Calibri" w:eastAsia="Times New Roman" w:hAnsi="Calibri" w:cs="Times New Roman"/>
          <w:color w:val="1C283D"/>
          <w:lang w:eastAsia="tr-TR"/>
        </w:rPr>
        <w:t> üstünlüğüne göre yapılır. Başarısız olanların başvuruları ise reddedilir.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(Değişik:RG-14/2/2018-30332)</w:t>
      </w:r>
      <w:r w:rsidRPr="002A79DA">
        <w:rPr>
          <w:rFonts w:ascii="Calibri" w:eastAsia="Times New Roman" w:hAnsi="Calibri" w:cs="Times New Roman"/>
          <w:color w:val="1C283D"/>
          <w:lang w:eastAsia="tr-TR"/>
        </w:rPr>
        <w:t>  Bu madde kapsamında yapılan nakil ve geçişlerde;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Merkezi sınavla öğrenci alan okullarda merkezi sınav puanının eşitliği hâlinde yaşı küçük olana,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öncelik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Yetenek sınavıyla öğrenci alan okullar arasında nakiller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39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Okulların açık kontenjanları e-Okul sisteminde ilan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(Değişik:RG-5/9/2019-30879) </w:t>
      </w:r>
      <w:r w:rsidRPr="002A79DA">
        <w:rPr>
          <w:rFonts w:ascii="Calibri" w:eastAsia="Times New Roman" w:hAnsi="Calibri" w:cs="Times New Roman"/>
          <w:color w:val="1C283D"/>
          <w:lang w:eastAsia="tr-TR"/>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xml:space="preserve"> e-Okul sisteminden alınan nakil başvurularıyla e-Okul kapsamında olmayan ortaöğretim kurumlarından gelen nakil başvuruları ikinci fıkrada belirtilen </w:t>
      </w:r>
      <w:r w:rsidRPr="002A79DA">
        <w:rPr>
          <w:rFonts w:ascii="Calibri" w:eastAsia="Times New Roman" w:hAnsi="Calibri" w:cs="Times New Roman"/>
          <w:color w:val="1C283D"/>
          <w:lang w:eastAsia="tr-TR"/>
        </w:rPr>
        <w:lastRenderedPageBreak/>
        <w:t>hükümler doğrultusunda değerlendirilir. </w:t>
      </w:r>
      <w:r w:rsidRPr="002A79DA">
        <w:rPr>
          <w:rFonts w:ascii="Calibri" w:eastAsia="Times New Roman" w:hAnsi="Calibri" w:cs="Times New Roman"/>
          <w:b/>
          <w:bCs/>
          <w:color w:val="1C283D"/>
          <w:lang w:eastAsia="tr-TR"/>
        </w:rPr>
        <w:t>(Değişik cümle:RG-1/9/2018-30522)</w:t>
      </w:r>
      <w:r w:rsidRPr="002A79DA">
        <w:rPr>
          <w:rFonts w:ascii="Calibri" w:eastAsia="Times New Roman" w:hAnsi="Calibri" w:cs="Times New Roman"/>
          <w:color w:val="1C283D"/>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(Değişik:RG-5/9/2019-30879)</w:t>
      </w:r>
      <w:r w:rsidRPr="002A79DA">
        <w:rPr>
          <w:rFonts w:ascii="Calibri" w:eastAsia="Times New Roman" w:hAnsi="Calibri" w:cs="Times New Roman"/>
          <w:color w:val="1C283D"/>
          <w:lang w:eastAsia="tr-TR"/>
        </w:rPr>
        <w:t> Güzel sanatlar liseleri, spor liseleri ile geleneksel ve çağdaş görsel sanatlar, musiki ve spor programı/projesi uygulayan Anadolu imam hatip 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(6) Özel ortaöğretim kurumlarından resmî ortaöğretim kurumlarına nakil ve geçişlerde programlarla kayıt ve nakil şartlarının uygunluğu esas alınır. Özel ortaöğretim kurumlarının kendi aralarındaki nakillerde ise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Millî Eğitim Bakanlığı Özel Öğretim Kurumları Yönetmeliği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Şehit veya gazi çocuklarının nakilleri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40</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Açık öğretim liselerinden örgün ortaöğretim kurumlarına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41 –(Başlığı ile birlikte değişik:RG-13/9/2014-29118)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1C283D"/>
          <w:lang w:eastAsia="tr-TR"/>
        </w:rPr>
        <w:t> Mesleki eğitim merkezine nakillerde kredi sayısına bakılmaz.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Nakil ve geçişlerde muafiyet ve sorumluluk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42</w:t>
      </w:r>
      <w:r w:rsidRPr="002A79DA">
        <w:rPr>
          <w:rFonts w:ascii="Calibri" w:eastAsia="Times New Roman" w:hAnsi="Calibri" w:cs="Times New Roman"/>
          <w:color w:val="1C283D"/>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w:t>
      </w:r>
      <w:r w:rsidRPr="002A79DA">
        <w:rPr>
          <w:rFonts w:ascii="Calibri" w:eastAsia="Times New Roman" w:hAnsi="Calibri" w:cs="Times New Roman"/>
          <w:color w:val="1C283D"/>
          <w:lang w:eastAsia="tr-TR"/>
        </w:rPr>
        <w:lastRenderedPageBreak/>
        <w:t>bulunan derslerin, yeni okulun zorunlu (ortak/alan/dal dersleri) dersleriyle ilişkilendirilmesi halinde öğrenciler bu derslerden sorumlu tutulmazlar.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Başarısının Değerlendirilmesi</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Ölçme ve Değerlendirme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Ölçme ve değerlendirmenin genel esasları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43</w:t>
      </w:r>
      <w:r w:rsidRPr="002A79DA">
        <w:rPr>
          <w:rFonts w:ascii="Calibri" w:eastAsia="Times New Roman" w:hAnsi="Calibri" w:cs="Times New Roman"/>
          <w:color w:val="1C283D"/>
          <w:lang w:eastAsia="tr-TR"/>
        </w:rPr>
        <w:t>-  (1) Öğrenci başarısının ölçme ve değerlendirilmesinde aşağıdaki esaslar gözetilir.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Ders yılı, ölçme ve değerlendirme bakımından birbirini tamamlayan iki dönemden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Sınav soruları, öğretim programlarında belirtilen genel ve özel amaçlarıyla öğrenme kazanımları esas alınarak hazırlanır.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Öğretmen, ölçme ve değerlendirme yöntem ve araçlarıyla öğrencinin programlarda amaçlanan bilgi ve becerileri kazanıp kazanmadığını sürekli izler ve değerlendirir.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Öğrencilerin durumunu belirlemeye yönelik faaliyetler, ders ve etkinliklere katılım ile performans çalışmalarından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Öğrencilerin başarısının belirlenmesinde, eleştirel ve yaratıcı düşünme, araştırma, sorgulama, problem çözme ve benzeri becerileri ölçen araç ve yöntemlere önem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Öğrencilerin başarısının ölçülmesinde,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geçerlik, güvenirlik</w:t>
      </w:r>
      <w:r w:rsidRPr="002A79DA">
        <w:rPr>
          <w:rFonts w:ascii="Calibri" w:eastAsia="Times New Roman" w:hAnsi="Calibri" w:cs="Times New Roman"/>
          <w:color w:val="1C283D"/>
          <w:lang w:eastAsia="tr-TR"/>
        </w:rPr>
        <w:t> ve kullanışlılık özellikleri açısından uygun ölçme araçları kullanılır. Ölçme aracının özelliğine göre cevap anahtarı, dereceli puanlama anahtarı ya da kontrol listeleri hazırlanır ve kullanılır.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 ve öğretimlerine devam eden öğrencilere yönelik ölçme değerlendirmede Bireyselleştirilmiş Eğitim Programı (BEP)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İl ölçme değerlendirme merkezlerince öğrencilerin öğrenme eksikliklerini belirlemek ve izlemek üzere il/ilçe düzeyinde ölçme değerlendirme faaliyetleri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Puanla değerlendirme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44</w:t>
      </w:r>
      <w:r w:rsidRPr="002A79DA">
        <w:rPr>
          <w:rFonts w:ascii="Calibri" w:eastAsia="Times New Roman" w:hAnsi="Calibri" w:cs="Times New Roman"/>
          <w:color w:val="1C283D"/>
          <w:lang w:eastAsia="tr-TR"/>
        </w:rPr>
        <w:t>- (1) Sınav, performans çalışması, proje ve uygulamalar 100 tam puan üzerinden değerlendirilir. Değerlendirme sonuçları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Puan değerleri ve dereceleri aşağıdaki gibidir.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207"/>
        <w:gridCol w:w="2106"/>
      </w:tblGrid>
      <w:tr w:rsidR="002A79DA" w:rsidRPr="002A79DA" w:rsidTr="002A79DA">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b/>
                <w:bCs/>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b/>
                <w:bCs/>
                <w:lang w:eastAsia="tr-TR"/>
              </w:rPr>
              <w:t>Derece</w:t>
            </w:r>
          </w:p>
        </w:tc>
      </w:tr>
      <w:tr w:rsidR="002A79DA" w:rsidRPr="002A79DA" w:rsidTr="002A79D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Pekiyi</w:t>
            </w:r>
          </w:p>
        </w:tc>
      </w:tr>
      <w:tr w:rsidR="002A79DA" w:rsidRPr="002A79DA" w:rsidTr="002A79D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lastRenderedPageBreak/>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İyi</w:t>
            </w:r>
          </w:p>
        </w:tc>
      </w:tr>
      <w:tr w:rsidR="002A79DA" w:rsidRPr="002A79DA" w:rsidTr="002A79D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Orta</w:t>
            </w:r>
          </w:p>
        </w:tc>
      </w:tr>
      <w:tr w:rsidR="002A79DA" w:rsidRPr="002A79DA" w:rsidTr="002A79D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Geçer</w:t>
            </w:r>
          </w:p>
        </w:tc>
      </w:tr>
      <w:tr w:rsidR="002A79DA" w:rsidRPr="002A79DA" w:rsidTr="002A79DA">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2A79DA" w:rsidRPr="002A79DA" w:rsidRDefault="002A79DA" w:rsidP="002A79DA">
            <w:pPr>
              <w:spacing w:after="0" w:line="240" w:lineRule="auto"/>
              <w:ind w:firstLine="567"/>
              <w:jc w:val="both"/>
              <w:rPr>
                <w:rFonts w:ascii="Calibri" w:eastAsia="Times New Roman" w:hAnsi="Calibri" w:cs="Times New Roman"/>
                <w:lang w:eastAsia="tr-TR"/>
              </w:rPr>
            </w:pPr>
            <w:r w:rsidRPr="002A79DA">
              <w:rPr>
                <w:rFonts w:ascii="Calibri" w:eastAsia="Times New Roman" w:hAnsi="Calibri" w:cs="Times New Roman"/>
                <w:lang w:eastAsia="tr-TR"/>
              </w:rPr>
              <w:t>Geçmez</w:t>
            </w:r>
          </w:p>
        </w:tc>
      </w:tr>
    </w:tbl>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Sınavlar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Yazılı ve uygulamalı sınavlar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45</w:t>
      </w:r>
      <w:r w:rsidRPr="002A79DA">
        <w:rPr>
          <w:rFonts w:ascii="Calibri" w:eastAsia="Times New Roman" w:hAnsi="Calibri" w:cs="Times New Roman"/>
          <w:color w:val="1C283D"/>
          <w:lang w:eastAsia="tr-TR"/>
        </w:rPr>
        <w:t>- (1) Derslerin özelliğine göre bir dönemde yapılacak yazılı ve uygulamalı sınavlarla ilgili olarak aşağıdaki esaslara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w:t>
      </w:r>
      <w:r w:rsidRPr="002A79DA">
        <w:rPr>
          <w:rFonts w:ascii="Calibri" w:eastAsia="Times New Roman" w:hAnsi="Calibri" w:cs="Times New Roman"/>
          <w:b/>
          <w:bCs/>
          <w:color w:val="1C283D"/>
          <w:lang w:eastAsia="tr-TR"/>
        </w:rPr>
        <w:t> (Değişik:RG-1/9/2018-30522) </w:t>
      </w:r>
      <w:r w:rsidRPr="002A79DA">
        <w:rPr>
          <w:rFonts w:ascii="Calibri" w:eastAsia="Times New Roman" w:hAnsi="Calibri" w:cs="Times New Roman"/>
          <w:color w:val="1C283D"/>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 üzerinden ilan edilir. Sınavlarla ilgili gerekli tedbirler okul müdürlüğünce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Zorunlu hâller dışında yazılı sınav süresi bir ders saatini aşamaz.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Soruların, bir önceki sınavdan sonra işlenen konulara ağırlık verilmek suretiyle geriye doğru azalan bir oranda tüm konuları kapsaması esastır.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w:t>
      </w:r>
      <w:r w:rsidRPr="002A79DA">
        <w:rPr>
          <w:rFonts w:ascii="Calibri" w:eastAsia="Times New Roman" w:hAnsi="Calibri" w:cs="Times New Roman"/>
          <w:b/>
          <w:bCs/>
          <w:color w:val="1C283D"/>
          <w:lang w:eastAsia="tr-TR"/>
        </w:rPr>
        <w:t> (Değişik:RG-28/10/2016-29871)</w:t>
      </w:r>
      <w:r w:rsidRPr="002A79DA">
        <w:rPr>
          <w:rFonts w:ascii="Calibri" w:eastAsia="Times New Roman" w:hAnsi="Calibri" w:cs="Times New Roman"/>
          <w:color w:val="1C283D"/>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Bir sınıfta bir günde yapılacak yazılı ve uygulamalı sınavların sayısının ikiyi geçmemesi esastır. Ancak zorunlu hâllerde fazladan bir sınav daha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öğrencilerin başarılarının değerlendirilmesinde Bireyselleştirilmiş Eğitim Programında (BEP) yer alan amaçlar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(Ek:RG-13/9/2014-29118)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Yabancı dil derslerinin sınavları dinleme, konuşma, okuma ve yazma becerilerini ölçmek için yazılı ve uygulamalı olarak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 cümle:RG-16/9/2017-30182)</w:t>
      </w:r>
      <w:r w:rsidRPr="002A79DA">
        <w:rPr>
          <w:rFonts w:ascii="Calibri" w:eastAsia="Times New Roman" w:hAnsi="Calibri" w:cs="Times New Roman"/>
          <w:color w:val="1C283D"/>
          <w:lang w:eastAsia="tr-TR"/>
        </w:rPr>
        <w:t> Sınavlar her alanın öğretim programlarında öngörülen ölçme ve değerlendirme ölçütlerine göre yapılır. </w:t>
      </w:r>
      <w:r w:rsidRPr="002A79DA">
        <w:rPr>
          <w:rFonts w:ascii="Calibri" w:eastAsia="Times New Roman" w:hAnsi="Calibri" w:cs="Times New Roman"/>
          <w:b/>
          <w:bCs/>
          <w:color w:val="1C283D"/>
          <w:lang w:eastAsia="tr-TR"/>
        </w:rPr>
        <w:t>(Mülga ibare:RG-16/9/2017-30182)</w:t>
      </w:r>
      <w:r w:rsidRPr="002A79DA">
        <w:rPr>
          <w:rFonts w:ascii="Calibri" w:eastAsia="Times New Roman" w:hAnsi="Calibri" w:cs="Times New Roman"/>
          <w:color w:val="1C283D"/>
          <w:lang w:eastAsia="tr-TR"/>
        </w:rPr>
        <w:t> (…) </w:t>
      </w:r>
      <w:r w:rsidRPr="002A79DA">
        <w:rPr>
          <w:rFonts w:ascii="Calibri" w:eastAsia="Times New Roman" w:hAnsi="Calibri" w:cs="Times New Roman"/>
          <w:b/>
          <w:bCs/>
          <w:color w:val="1C283D"/>
          <w:lang w:eastAsia="tr-TR"/>
        </w:rPr>
        <w:t>(Değişik cümleler:RG-5/9/2019-30879)</w:t>
      </w:r>
      <w:r w:rsidRPr="002A79DA">
        <w:rPr>
          <w:rFonts w:ascii="Calibri" w:eastAsia="Times New Roman" w:hAnsi="Calibri" w:cs="Times New Roman"/>
          <w:color w:val="1C283D"/>
          <w:lang w:eastAsia="tr-TR"/>
        </w:rPr>
        <w:t xml:space="preserve">  Sınavların açık uçlu maddelerden oluşan yazılı yoklama şeklinde yapılması esastır. Ancak her dönemde her dersin yazılı sınavlarından </w:t>
      </w:r>
      <w:r w:rsidRPr="002A79DA">
        <w:rPr>
          <w:rFonts w:ascii="Calibri" w:eastAsia="Times New Roman" w:hAnsi="Calibri" w:cs="Times New Roman"/>
          <w:color w:val="1C283D"/>
          <w:lang w:eastAsia="tr-TR"/>
        </w:rPr>
        <w:lastRenderedPageBreak/>
        <w:t>biri kısa cevaplı, doğru-yanlış, eşleştirmeli veya çoktan seçmeli maddelerin bulunduğu ölçme araçları ile 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Beceri sınavı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46</w:t>
      </w:r>
      <w:r w:rsidRPr="002A79DA">
        <w:rPr>
          <w:rFonts w:ascii="Calibri" w:eastAsia="Times New Roman" w:hAnsi="Calibri" w:cs="Times New Roman"/>
          <w:color w:val="1C283D"/>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Beceri sınav puanı, iş dosyası ve sınav değerlendirilmesi sonucu takdir edilen puanların toplamıdır. Beceri sınavı 100 puan üzerinden değerlendirilir. Bunun yüzde 80’i sınav, yüzde 20’si de iş dosyasına takdir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İşletmeye gönderilemeyen öğrenciler için okulda yüz yüze eğitimini aldıkları alan/dal derslerinden beceri sınavı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merkezine devam eden öğrenciler,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11 inci</w:t>
      </w:r>
      <w:r w:rsidRPr="002A79DA">
        <w:rPr>
          <w:rFonts w:ascii="Calibri" w:eastAsia="Times New Roman" w:hAnsi="Calibri" w:cs="Times New Roman"/>
          <w:color w:val="1C283D"/>
          <w:lang w:eastAsia="tr-TR"/>
        </w:rPr>
        <w:t>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Sınav komisyonu üyesi sektör temsilcisinin herhangi bir nedenle göreve gelememesi durumunda sınavın, komisyonun mevcut üyeleriyle yürütülmesi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Sınav sonuçlarının değerlendirilmesi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47</w:t>
      </w:r>
      <w:r w:rsidRPr="002A79DA">
        <w:rPr>
          <w:rFonts w:ascii="Calibri" w:eastAsia="Times New Roman" w:hAnsi="Calibri" w:cs="Times New Roman"/>
          <w:color w:val="1C283D"/>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Öğretmenler, başarıyı etkileyen ve yeterince ulaşılamayan kazanımları belirleyerek konuları yeniden işlemek ve öğrencilere alıştırma çalışmaları yaptırmaya yönelik tedbirler alırlar.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Sınavlara katılmayanlar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48</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w:t>
      </w:r>
      <w:r w:rsidRPr="002A79DA">
        <w:rPr>
          <w:rFonts w:ascii="Calibri" w:eastAsia="Times New Roman" w:hAnsi="Calibri" w:cs="Times New Roman"/>
          <w:color w:val="1C283D"/>
          <w:lang w:eastAsia="tr-TR"/>
        </w:rPr>
        <w:lastRenderedPageBreak/>
        <w:t>birinci dönemdeki özürler için belirlenen süre birinci dönemi, ikinci dönemdeki özürler için belirlenen süre ikinci dönemi aşamaz.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Özürleri nedeniyle sorumluluk sınavına katılamayan ve özürleri kabul edilen öğrencilerin sorumluluk sınavları ilgili dönem içerisinde okul yönetimince yeniden belirlenen günlerde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(Ek:RG-1/7/2015-29403)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Öğrenciler, raporlu ve izinli oldukları günlerde yazılı ve uygulamalı sınavlara alınmazlar.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Ölçme ve değerlendirme sonuçlarının duyurulması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49</w:t>
      </w:r>
      <w:r w:rsidRPr="002A79DA">
        <w:rPr>
          <w:rFonts w:ascii="Calibri" w:eastAsia="Times New Roman" w:hAnsi="Calibri" w:cs="Times New Roman"/>
          <w:color w:val="1C283D"/>
          <w:lang w:eastAsia="tr-TR"/>
        </w:rPr>
        <w:t>- (1) Öğretmenler sınav, performans çalışması ve projelerin sonuçlarını öğrencilere bildirir ve sınav analizlerine göre ortak hataları açıklar.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Öğrencilerin talebi hâlinde proje, performans çalışmaları ve sınav evrakı ders öğretmeni/öğretmenleri tarafından öğrencilerle birlikte bir defa daha incelenir.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(5) Uygun görülen performans çalışması ve projeler, öğrencileri özendirmek amacıyla sınıf veya okulun uygun yerinde sergilenebilir.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Performans çalışması, proje ve diğer çalışmalar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50</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cümle:RG-1/9/2018-30522)</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Sınıf/şube rehber öğretmenleri, öğrencilerin proje hazırlama taleplerini ilgi, yetenek, beceri ve başarı durumlarını dikkate alarak dersler bazında dengeli bir şekilde dağılımına özen gösterir.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Öğrencilerin ders yılı içinde ulusal ve uluslararası yarışmalarda elde ettikleri başarılar, ilgili dersin proje veya performans çalışması olarak tam puanla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Öğrencilerin hangi dersten/derslerden proje hazırlayacakları sınıf rehber öğretmenleri tarafından okul yönetimine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(5) İşbirliği çerçevesinde, ilgili makamlardan izin ve onay alınmak şartıyla okulun amaçlarına uygun konferans ve seminerler düzenlenebilir.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Topluma hizmet etkinliklerine önem verilir. Öğrencilerin bu etkinliklere katılmalarını teşvik etmek amacıyla okul yönetimince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Proje ve performans çalışması puanla değerlendirilir. Topluma hizmet etkinlikleri ve diğer çalışmalar puanla değerlendirilmez; ancak öğrencilerin mezuniyetlerinde belgelendirilir.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öğrencilerine sadece derse hazırlık, devam, aktif katılım ve örnek davranışlarına göre performans puanı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Öğrencilerin ulusal ve uluslararası projelere katılımına dair bilgilere e-Portfolyoda yer verilir.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Sınıf Geçme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Dönem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51</w:t>
      </w:r>
      <w:r w:rsidRPr="002A79DA">
        <w:rPr>
          <w:rFonts w:ascii="Calibri" w:eastAsia="Times New Roman" w:hAnsi="Calibri" w:cs="Times New Roman"/>
          <w:color w:val="1C283D"/>
          <w:lang w:eastAsia="tr-TR"/>
        </w:rPr>
        <w:t>- (1) Bir dersin dönem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Sınavlardan alınan puanların,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Performans çalışması puanının/puanlarının,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Varsa proje puanının,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Mesleki ve teknik ortaöğretim kurumlarında okutulan uygulamalı derslerde ayrıca hizmet ve/veya temrin puanlarının aritmetik ortalamasından elde edilen puanın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aritmetik ortalaması alınarak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Aritmetik ortalama alınırken bölme işlemi virgülden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dört basamak</w:t>
      </w:r>
      <w:r w:rsidRPr="002A79DA">
        <w:rPr>
          <w:rFonts w:ascii="Calibri" w:eastAsia="Times New Roman" w:hAnsi="Calibri" w:cs="Times New Roman"/>
          <w:color w:val="1C283D"/>
          <w:lang w:eastAsia="tr-TR"/>
        </w:rPr>
        <w:t>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Evde veya hastanede eğitim alan öğrencilerin başarılarının değerlendirilmesi ilgili mevzuata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(Değişik:RG-16/9/2017-30182) </w:t>
      </w:r>
      <w:r w:rsidRPr="002A79DA">
        <w:rPr>
          <w:rFonts w:ascii="Calibri" w:eastAsia="Times New Roman" w:hAnsi="Calibri" w:cs="Times New Roman"/>
          <w:color w:val="1C283D"/>
          <w:lang w:eastAsia="tr-TR"/>
        </w:rPr>
        <w:t>Yönetmeliğin 36 ncı maddesine göre özürleri nedeniyle 60 günlük devamsızlık kapsamında değerlendirilen öğrencilerin dönem puanları zorunlu hâllerde bir sınav eksiğiyle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Öğrenciye her dersten bir dönem puanı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(6)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Naklen gelenlerin dönem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52</w:t>
      </w:r>
      <w:r w:rsidRPr="002A79DA">
        <w:rPr>
          <w:rFonts w:ascii="Calibri" w:eastAsia="Times New Roman" w:hAnsi="Calibri" w:cs="Times New Roman"/>
          <w:color w:val="1C283D"/>
          <w:lang w:eastAsia="tr-TR"/>
        </w:rPr>
        <w:t>- (1) Öğrencinin dönem içinde bir okuldan başka bir okula nakledilmesi hâlinde, önceki okulda aldığı dersler ve puanları dikkate alınarak dönem puanı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Buna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Önceki okulu ve/veya alan/dalında aldığı dersten/derslerden bazılarının yeni okulu ve/veya alan/dalında okutulmaması veya haftalık ders saatlerinin farklı olması hâlinde;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Önceki okulu ve/veya alan/dalında dönem puanı oluşacak kadar puan alınmış ise o derslere ait dönem puanları, mevcut puanlarına göre yeni okul yönetimince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Önceki okulunda dönem puanı verilebilecek kadar puan alınmamış ise öğrenci yeni okulunda ve/veya alan/dalında öğretime açılmış olan dersi/dersleri alır. Bu derslerden alınan puanlara göre dönem puanı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Haftalık ders saatlerinin farklı olması hâlinde eksik olan haftalık ders saati sayısı kadar yeni okulundan ders/dersler seçtirilir ve dönem puanının tespitinde bu dersin/derslerin puanları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Öğrencinin daha önce okuduğu seçmeli bir dersin yeni okulunda daha üst sınıfta okutulması hâlinde, daha önce okunmuş olan ders yerine, haftalık ders saati aynı olan başka bir seçmeli ders alması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 dersin yılsonu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53</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Bir dersin yılsonu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Birinci ve ikinci dönem puanlarının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Bir dönem puanının bulunmaması hâlinde dönem puanı ile telafi programı sonunda belirlenen puanın aritmetik ortalaması; iki dönem puanının bulunmaması hâlinde ise telafi programı sonunda belirlenen puandır.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İşletmelerde beceri eğitiminde birinci ve ikinci dönem puanlarının aritmetik ortalaması ile yılsonu beceri sınavı puanının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Naklen gelen ve/veya alan/dalını değiştiren öğrencilerin, önceki okulu ve/veya alan/dalında aldığı derslerle yeni okulundaki dersler ve/veya ders saatleri farklı olduğunda: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Bir dönem puanı alabilecek kadar süre bulunması durumunda yeni dersten alınan ikinci dönem puanıdır.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Yeni alınan dersten bir dönem puanı alınabilecek kadar süre bulunmaması durumunda eski okulundaki dersin dönem puanlarının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Sorumluluk sınavına giren öğrencilerin sınavına girdikleri dersin yılsonu puanı, o dersin yılsonu puanı ile sorumluluk sınavından alınan puanın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b/>
          <w:bCs/>
          <w:color w:val="1C283D"/>
          <w:vertAlign w:val="superscript"/>
          <w:lang w:eastAsia="tr-TR"/>
        </w:rPr>
        <w:t>(4)</w:t>
      </w:r>
      <w:r w:rsidRPr="002A79DA">
        <w:rPr>
          <w:rFonts w:ascii="Calibri" w:eastAsia="Times New Roman" w:hAnsi="Calibri" w:cs="Times New Roman"/>
          <w:color w:val="1C283D"/>
          <w:vertAlign w:val="superscript"/>
          <w:lang w:eastAsia="tr-TR"/>
        </w:rPr>
        <w:t> </w:t>
      </w:r>
      <w:r w:rsidRPr="002A79DA">
        <w:rPr>
          <w:rFonts w:ascii="Calibri" w:eastAsia="Times New Roman" w:hAnsi="Calibri" w:cs="Times New Roman"/>
          <w:color w:val="1C283D"/>
          <w:lang w:eastAsia="tr-TR"/>
        </w:rPr>
        <w:t>Yaz dönemi kursu sonunda yapılan sınava giren öğrencilerin sınavına girdikleri dersin yılsonu puanı, o dersin yılsonu puanı ile bu sınavdan alınan puanın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Alan/dal derslerinin eğitimini tamamen okulda tamamlayan mesleki ve teknik ortaöğretim kurumları öğrencilerinin Bakanlıkça belirlenen 12 nci sınıftaki ağırlığı en fazla olan alan/dal dersinin yılsonu puanı, birinci ve ikinci dönem puanlarının aritmetik ortalaması ile staj bitirme sınavı puanının aritmetik ortalamasıdır.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Tamamlayıcı eğitime devam eden ancak öğrencilik şartlarını taşımayanların almaları gereken teorik derslerden girecekleri sorumluluk sınavlarında aldıkları puan yılsonu puanıdır.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Dönem puanlarının aritmetik ortalaması hesaplanırken bölme işlemi virgülden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dört basamak</w:t>
      </w:r>
      <w:r w:rsidRPr="002A79DA">
        <w:rPr>
          <w:rFonts w:ascii="Calibri" w:eastAsia="Times New Roman" w:hAnsi="Calibri" w:cs="Times New Roman"/>
          <w:color w:val="1C283D"/>
          <w:lang w:eastAsia="tr-TR"/>
        </w:rPr>
        <w:t>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 dersin ağırlığı ve ağırlıklı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54</w:t>
      </w:r>
      <w:r w:rsidRPr="002A79DA">
        <w:rPr>
          <w:rFonts w:ascii="Calibri" w:eastAsia="Times New Roman" w:hAnsi="Calibri" w:cs="Times New Roman"/>
          <w:color w:val="1C283D"/>
          <w:lang w:eastAsia="tr-TR"/>
        </w:rPr>
        <w:t>- (1) Bir dersin ağırlığı, o dersin haftalık ders saati sayısına eşittir.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Bir dersin yılsonu puanıyla o dersin haftalık ders saati sayısının çarpımından elde edilen puan, o dersin ağırlıklı puanıdır.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Yılsonu başarı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55</w:t>
      </w:r>
      <w:r w:rsidRPr="002A79DA">
        <w:rPr>
          <w:rFonts w:ascii="Calibri" w:eastAsia="Times New Roman" w:hAnsi="Calibri" w:cs="Times New Roman"/>
          <w:color w:val="1C283D"/>
          <w:lang w:eastAsia="tr-TR"/>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dört basamak</w:t>
      </w:r>
      <w:r w:rsidRPr="002A79DA">
        <w:rPr>
          <w:rFonts w:ascii="Calibri" w:eastAsia="Times New Roman" w:hAnsi="Calibri" w:cs="Times New Roman"/>
          <w:color w:val="1C283D"/>
          <w:lang w:eastAsia="tr-TR"/>
        </w:rPr>
        <w:t>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Yılsonu başarı puanı, mezuniyet puanının hesaplanmasında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Ders yılı sonunda herhangi bir dersten başarılı sayılma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56</w:t>
      </w:r>
      <w:r w:rsidRPr="002A79DA">
        <w:rPr>
          <w:rFonts w:ascii="Calibri" w:eastAsia="Times New Roman" w:hAnsi="Calibri" w:cs="Times New Roman"/>
          <w:color w:val="1C283D"/>
          <w:lang w:eastAsia="tr-TR"/>
        </w:rPr>
        <w:t>- (1) Öğrencinin, ders yılı sonunda herhangi bir dersten başarılı sayılabilmesi için;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İki dönem puanının aritmetik ortalamasının en az 50 veya birinci dönem puanı ne olursa olsun ikinci dönem puanının en az 70,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olması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Doğrudan sınıf geçme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57</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 cümle:RG-1/7/2015-29403) </w:t>
      </w:r>
      <w:r w:rsidRPr="002A79DA">
        <w:rPr>
          <w:rFonts w:ascii="Calibri" w:eastAsia="Times New Roman" w:hAnsi="Calibri" w:cs="Times New Roman"/>
          <w:color w:val="1C283D"/>
          <w:lang w:eastAsia="tr-TR"/>
        </w:rPr>
        <w:t> Ders yılı sonunda her bir dersten iki dönem puanı bulunmak kaydıyla;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Tüm derslerden başarılı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Başarısız dersi/dersleri olanlardan, yılsonu başarı puanı en az 50 olan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öğrenciler doğrudan sınıf geçer.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Birinci fıkradaki şartları taşımakla birlikte yılsonu başarı puanıyla başarılı sayılamayacak derslerden başarısız olan öğrenciler, o dersten/derslerden sorumlu geçer.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Sorumlu olarak sınıf geçme ve sorumluluğun kalkması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58</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w:t>
      </w:r>
      <w:r w:rsidRPr="002A79DA">
        <w:rPr>
          <w:rFonts w:ascii="Calibri" w:eastAsia="Times New Roman" w:hAnsi="Calibri" w:cs="Times New Roman"/>
          <w:color w:val="1C283D"/>
          <w:lang w:eastAsia="tr-TR"/>
        </w:rPr>
        <w:lastRenderedPageBreak/>
        <w:t>fazla başarısız dersi bulunanlar sınıf tekrar eder. Nakil ve geçişler nedeniyle ortaya çıkan sorumlu dersler bu sayıya dâhil edilmez.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Sınava girecek öğrenci sayısının otuzu aşması ve/veya birden fazla salonda sınav yapılması hâlinde her sınav salonu için ayrıca bir gözcü öğretmen daha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Farklı sınıflardaki aynı dersin öğrenci sayısının toplamda otuzu aşmaması hâlinde bu öğrencilerin sınavları birleştirilerek tek komisyon marifetiyle 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(3) Yılsonu beceri sınavında başarısız olan öğrencilerin bu derslere ait sorumluluk sınavları, iş dosyası dikkate alınmaksızın yazılı ve/veya uygulamalı sınav şeklinde yapılır.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Kalfalık sınavında başarısız olan öğrenciler ise ilk sorumluluk sınavı döneminde beceri sınavı esaslarına göre yeniden kalfalık sınavına alınır.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Bir dersin sorumluluğu, o dersin sorumluluk sınavında başarılı olunması hâlinde kalkar.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Sorumluluk sınavlarına itiraz edilmesi durumunda bu Yönetmeliğin 49 uncu madde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Eğitim ve öğretim yılı başında yapılan sorumluluk sınavı sonunda tek dersten başarısızlığı bulunan son sınıf öğrencileri için aynı usulle takip eden hafta içinde bir sınav daha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Sınıf tekrarı ve öğrenim hakkı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59</w:t>
      </w:r>
      <w:r w:rsidRPr="002A79DA">
        <w:rPr>
          <w:rFonts w:ascii="Calibri" w:eastAsia="Times New Roman" w:hAnsi="Calibri" w:cs="Times New Roman"/>
          <w:color w:val="1C283D"/>
          <w:lang w:eastAsia="tr-TR"/>
        </w:rPr>
        <w:t>- (1) Öğrencilerden;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c)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Özürleri nedeniyle; hazırlık sınıfı öğrencileri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dâhil</w:t>
      </w:r>
      <w:r w:rsidRPr="002A79DA">
        <w:rPr>
          <w:rFonts w:ascii="Calibri" w:eastAsia="Times New Roman" w:hAnsi="Calibri" w:cs="Times New Roman"/>
          <w:color w:val="1C283D"/>
          <w:lang w:eastAsia="tr-TR"/>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xml:space="preserve"> Mesleki eğitim merkezi programlarına kayıtlı öğrencilerden; doğrudan, yılsonu başarı puanı veya sorumlu olarak sınıf geçemeyenler ile devamsızlık nedeniyle başarısız sayılanlar sınıf tekrar ederler. Sınıf tekrarı aynı alan/dal için en fazla iki defa yapılır. Mesleki eğitim merkezinde okuma hakkı bulunmayan </w:t>
      </w:r>
      <w:r w:rsidRPr="002A79DA">
        <w:rPr>
          <w:rFonts w:ascii="Calibri" w:eastAsia="Times New Roman" w:hAnsi="Calibri" w:cs="Times New Roman"/>
          <w:color w:val="1C283D"/>
          <w:lang w:eastAsia="tr-TR"/>
        </w:rPr>
        <w:lastRenderedPageBreak/>
        <w:t>öğrencilerin ders yılı sonunda okulla ilişiği kesilerek Açık Öğretim Lisesi, Mesleki Açık Öğretim Lisesi veya Açık Öğretim İmam Hatip Lisesine yönlendirilerek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(Ek:RG-26/3/2017-30019)  </w:t>
      </w:r>
      <w:r w:rsidRPr="002A79DA">
        <w:rPr>
          <w:rFonts w:ascii="Calibri" w:eastAsia="Times New Roman" w:hAnsi="Calibri" w:cs="Times New Roman"/>
          <w:color w:val="1C283D"/>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Hazırlık sınıfında yeterlilik sınavı ve 9 uncu sınıfa geçiş</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60</w:t>
      </w:r>
      <w:r w:rsidRPr="002A79DA">
        <w:rPr>
          <w:rFonts w:ascii="Calibri" w:eastAsia="Times New Roman" w:hAnsi="Calibri" w:cs="Times New Roman"/>
          <w:color w:val="1C283D"/>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(3)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ders yılının ilk haftası</w:t>
      </w:r>
      <w:r w:rsidRPr="002A79DA">
        <w:rPr>
          <w:rFonts w:ascii="Calibri" w:eastAsia="Times New Roman" w:hAnsi="Calibri" w:cs="Times New Roman"/>
          <w:color w:val="1C283D"/>
          <w:lang w:eastAsia="tr-TR"/>
        </w:rPr>
        <w:t>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Telafi Programı, Yoğunlaştırılmış Eğitim, Tamamlayıcı Eğitim ve Önceki Öğrenmelerin Tanınması</w:t>
      </w:r>
      <w:r w:rsidRPr="002A79DA">
        <w:rPr>
          <w:rFonts w:ascii="Calibri" w:eastAsia="Times New Roman" w:hAnsi="Calibri" w:cs="Times New Roman"/>
          <w:b/>
          <w:bCs/>
          <w:color w:val="1C283D"/>
          <w:vertAlign w:val="superscript"/>
          <w:lang w:eastAsia="tr-TR"/>
        </w:rPr>
        <w:t>(2)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Telafi programı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61</w:t>
      </w:r>
      <w:r w:rsidRPr="002A79DA">
        <w:rPr>
          <w:rFonts w:ascii="Calibri" w:eastAsia="Times New Roman" w:hAnsi="Calibri" w:cs="Times New Roman"/>
          <w:color w:val="1C283D"/>
          <w:lang w:eastAsia="tr-TR"/>
        </w:rPr>
        <w:t>- (1) Ortaöğretim kurumlarında;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Öğrencinin iki dönem puanı alabilecek durumda olmasına rağmen öğretmenin raporlu veya izinli olması, göreve geç başlaması, dönem bitmeden ayrılması gibi nedenlerle yapılamayan dersler için ders saatleri dışında,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Alan/dal değiştirmek isteyen mesleki ve teknik ortaöğretim kurumları öğrencileriyle diğer ortaöğretim kurumlarından mesleki ve teknik ortaöğretim kurumlarına geçiş yapmak isteyen öğrencilere yaz tatilinde,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telafi programı uygulanır.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(3)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Birinci fıkranın (ç) bendi ile dokuzuncu fıkrada sayılanlar için yoğunlaştırılmış telafi programı uygulanmaz.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Telafi programında görev alacak öğretmenler, okul müdürünün teklifi doğrultusunda millî eğitim müdürlüklerince görevlendirilir. Gerektiğinde diğer ortaöğretim kurumlarından da öğretmen görevlendirilebilir.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(Mülga:RG-13/9/2014-29118)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Telafi programının uygulanmasına yönelik iş ve işlemler, programın açılacağı okul müdürlüğüyle bağlı bulunduğu millî eğitim müdürlüğü işbirliğinde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ortaöğretim kurumlarında telafi programına ilişkin diğer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62</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Telafi eğitimi ve tamamlayıcı eğitim programı açılacak alanlar ile uygulamanın yapılacağı okullar ve kontenjanları millî eğitim müdürlüklerince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1C283D"/>
          <w:lang w:eastAsia="tr-TR"/>
        </w:rPr>
        <w:t> Tamamlayıcı eğitime ilişkin uygulama planları ise ilgili alan/dal çerçeve öğretim programları esas alınarak ilgili okul/kurum müdürlüğünce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Telafi eğitimi ve tamamlayıcı eğitimde öğrenciler, işletmelerde mesleki eğitime gönderilebilir. Bunların sigorta primleri, 3308 sayılı Kanunun 25 inci maddesine göre Bakanlıkça ödenir.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Kalfa ve ustaların muaf tutulacakları alan/dal dersleri, çerçeve öğretim programı dikkate alınarak il millî eğitim müdürlüğünce belirlenir. Bu belirlemede denklik ilkesi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ortaöğretim kurumlarında yoğunlaştırılmış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63</w:t>
      </w:r>
      <w:r w:rsidRPr="002A79DA">
        <w:rPr>
          <w:rFonts w:ascii="Calibri" w:eastAsia="Times New Roman" w:hAnsi="Calibri" w:cs="Times New Roman"/>
          <w:color w:val="1C283D"/>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(3)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(4) 10 uncu ve 11 inci sınıflarda derslerin kesildiği tarihle beceri sınavı sonrasında öğrencilere ikişer haftalık dinlenme izni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Bu kapsamda bulunan okulların 9 ve 10 uncu sınıfları diğer ortaöğretim kurumlarıyla birlikte, 11 ve 12 nci sınıf öğrencileri ise yılsonu beceri sınavının bitimini izleyen iki hafta sonra eğitime başlar.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öğrencilerinin okulda almaları gereken dersler, işletmelerle yapılacak işbirliği çerçevesinde birinci fıkra kapsamında yoğunlaştırılarak okutulabilir.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Önceki öğrenmelerin tanınması ve denklik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63/A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Önceki öğrenmelerin tanınması hizmetleri il millî eğitim müdürlüklerince belirlenecek eğitim kurumları tarafından yürütülür, bu faaliyetlerin izleme ve değerlendirilmesi millî eğitim müdürlüğünce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(4) Önceki öğrenmelerin tanınması süreci sonunda başarılı olan adaya, 3308 sayılı Kanun kapsamında, seviyesine uygun belge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Önceki öğrenmelerin tanınmasında öncelikli olarak yayımlanmış ulusal meslek standartları ve ulusal yeterlilikler referans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Önceki öğrenmelerin tanınmasına yönelik denklik ve sınav komisyonlarının kuruluşu ile değerlendirme kriterleri ve benzeri iş ve işlemlere ilişkin usul ve esaslar Bakanlıkça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kurslar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63/B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Mesleki ve teknik eğitim okul ve kurumları bünyesinde 3308 sayılı Kanunun 37 nci, 38 inci ve 39 uncu maddeleri kapsamında meslek kursları, geliştirme ve uyum kursları ile özel eğitim kursları açılabilir.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Kursların açılması ve işleyişi ile ilgili hususlar 11/4/2018 tarihli ve 30388 sayılı Resmî Gazete’de yayımlanan Millî Eğitim Bakanlığı Hayat Boyu Öğrenme Kurumları Yönetmeliği hükümlerine göre yürütülür.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BEŞİNCİ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Birincilerinin Tespiti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birincilerinin tespiti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64</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(Değişik:RG-1/9/2018-30522)</w:t>
      </w:r>
      <w:r w:rsidRPr="002A79DA">
        <w:rPr>
          <w:rFonts w:ascii="Calibri" w:eastAsia="Times New Roman" w:hAnsi="Calibri" w:cs="Times New Roman"/>
          <w:color w:val="1C283D"/>
          <w:lang w:eastAsia="tr-TR"/>
        </w:rPr>
        <w:t>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Mezuniyet puanlarının eşit olması hâlinde son sınıf yılsonu başarı puanı yüksek olan öğrenci okul birincisi seçilir.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lastRenderedPageBreak/>
        <w:t>(3) Eşitlik bozulmadığı takdirde, bir alt sınıftan başlanarak geriye doğru eşitlik bozuluncaya kadar öğrencilerin yılsonu başarı puanları incelenerek okul birincisi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Bu şekilde de eşitlik bozulmuyorsa son ders yılından başlanarak derslerin yılsonu puanlarına esas olan dönem puanlarının aritmetik ortalamasının ağırlıklı ortalaması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Bu değerlendirme sonunda da eşitliğin bozulmaması hâlinde ilgili öğrenci ve velilerin de katılımıyla öğretmenler kurulunda kura çekilerek okul birincisi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Okul birincileri, okul müdürlüğünce ders yılının bitimini izleyen beş iş günü içerisinde e-Okul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Tam zamanlı kaynaştırma/bütünleştirme yoluyla eğitimlerine devam eden öğrenciler hariç olmak üzere özel eğitim programı uygulayan özel eğitim sınıflarında kayıtlı öğrenciler okul birincisi tespitinde değerlendirmeye alınmaz.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Mezuniyet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65</w:t>
      </w:r>
      <w:r w:rsidRPr="002A79DA">
        <w:rPr>
          <w:rFonts w:ascii="Calibri" w:eastAsia="Times New Roman" w:hAnsi="Calibri" w:cs="Times New Roman"/>
          <w:color w:val="1C283D"/>
          <w:lang w:eastAsia="tr-TR"/>
        </w:rPr>
        <w:t>- (1) Mezuniyet puanı; dokuz, on, on bir ve on ikinci sınıfların yılsonu başarı puanlarının aritmetik ortalamasıdır. Mezuniyet puanı hesaplanırken bölme işlemi, virgülden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dört basamak</w:t>
      </w:r>
      <w:r w:rsidRPr="002A79DA">
        <w:rPr>
          <w:rFonts w:ascii="Calibri" w:eastAsia="Times New Roman" w:hAnsi="Calibri" w:cs="Times New Roman"/>
          <w:color w:val="1C283D"/>
          <w:lang w:eastAsia="tr-TR"/>
        </w:rPr>
        <w:t>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Daha önce bir ortaöğretim programı diplomasına sahip olanlar için mezuniyet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Yeni diploma almaya hak kazananlar için ortaöğretim diploması almaya esas derslerin yılsonu başarı puanlarının aritmetik ortalaması,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ile ustalık başarı puanı toplamının aritmetik ortalaması alınarak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Yurtdışından gelenlerin mezuniyet puanı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66</w:t>
      </w:r>
      <w:r w:rsidRPr="002A79DA">
        <w:rPr>
          <w:rFonts w:ascii="Calibri" w:eastAsia="Times New Roman" w:hAnsi="Calibri" w:cs="Times New Roman"/>
          <w:color w:val="1C283D"/>
          <w:lang w:eastAsia="tr-TR"/>
        </w:rPr>
        <w:t>- (1) Öğrenimlerinin bir kısmını yurtdışında yaparak yurda dönen öğrencilerin mezuniyet puanları;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Ülkemizde öğrenim gördükleri yıllara ait yılsonu başarı puanlarıyla yurtdışında gördükleri derslerin yılsonu puanlarına,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Yurtdışında öğrenim gördükleri okullardan yılsonu başarı puanları 12 nci sınıfın ders kesimi tarihine kadar temin edilememesi durumunda, ülkemizde öğrenim gördükleri öğretim yıl/yıllarına ait yılsonu başarı puanlarına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göre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Yılsonu başarı puanı, derslerden alınan ağırlıklı puanların toplamının bu derslerin haftalık ders saatleri toplamına bölünmesiyle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Belirlenmiş notlar;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5'li sistemde, her bir nota 1.00 eklenip, çıkan sayı elliyle çarpılıp üçe bölünerek puana çevrilir. Bölme işlemi virgülden sonra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dört basamak</w:t>
      </w:r>
      <w:r w:rsidRPr="002A79DA">
        <w:rPr>
          <w:rFonts w:ascii="Calibri" w:eastAsia="Times New Roman" w:hAnsi="Calibri" w:cs="Times New Roman"/>
          <w:color w:val="1C283D"/>
          <w:lang w:eastAsia="tr-TR"/>
        </w:rPr>
        <w:t>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10’lu sistemde,  her bir not 10 rakamıyla çarpılarak puana çevrilir.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BEŞİNCİ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Belge, Defter, Çizelge ve Formlar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Belge, defter, çizelge ve formlar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lastRenderedPageBreak/>
        <w:t>MADDE 67</w:t>
      </w:r>
      <w:r w:rsidRPr="002A79DA">
        <w:rPr>
          <w:rFonts w:ascii="Calibri" w:eastAsia="Times New Roman" w:hAnsi="Calibri" w:cs="Times New Roman"/>
          <w:color w:val="1C283D"/>
          <w:lang w:eastAsia="tr-TR"/>
        </w:rPr>
        <w:t>- (1) Ortaöğretim kurumlarında standartları Bakanlıkça belirlenen defter, çizelge, sözleşme, form ve benzeri belgeler kullanılır ve örnekleri bu Yönetmeliğin yayımı tarihini müteakip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 üzerinde veya Tebliğler Dergisi’nde yayımlanır.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Karne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68</w:t>
      </w:r>
      <w:r w:rsidRPr="002A79DA">
        <w:rPr>
          <w:rFonts w:ascii="Calibri" w:eastAsia="Times New Roman" w:hAnsi="Calibri" w:cs="Times New Roman"/>
          <w:color w:val="1C283D"/>
          <w:lang w:eastAsia="tr-TR"/>
        </w:rPr>
        <w:t>- (1) Öğrenciler için e-Karne düzenlenir. e-Karne düzenlenmesinde aşağıdaki hususlar göz önünde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e-Karne birinci dönemde yarıyıl tatilinden, ikinci dönemde ise yaz tatilinden önce düzenlenir. İstenildiğinde e-Karnenin onaylı bir örneği öğrenciye/veliye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e-Karnede başarı ve devamsızlık durumu gösterilir.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e-Karnede, sınıf rehber öğretmeninin öğrenciyle ilgili görüşüne yer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Diploma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69</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(Değişik:RG-12/7/2019-30829)</w:t>
      </w:r>
      <w:r w:rsidRPr="002A79DA">
        <w:rPr>
          <w:rFonts w:ascii="Calibri" w:eastAsia="Times New Roman" w:hAnsi="Calibri" w:cs="Times New Roman"/>
          <w:color w:val="1C283D"/>
          <w:lang w:eastAsia="tr-TR"/>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Diplomalara;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Ders kesiminde mezun olanlarla telafi programları sonunda mezun olanlar için derslerin sona erdiği tarih,</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Sorumluluk sınavlarına girenler için sınavların bitimini takip eden ilk iş günü,</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 ibare:RG-13/9/2014-29118)</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stajını</w:t>
      </w:r>
      <w:r w:rsidRPr="002A79DA">
        <w:rPr>
          <w:rFonts w:ascii="Calibri" w:eastAsia="Times New Roman" w:hAnsi="Calibri" w:cs="Times New Roman"/>
          <w:color w:val="1C283D"/>
          <w:lang w:eastAsia="tr-TR"/>
        </w:rPr>
        <w:t> ders yılı bitiminden sonra tamamlayan öğrenciler için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stajının </w:t>
      </w:r>
      <w:r w:rsidRPr="002A79DA">
        <w:rPr>
          <w:rFonts w:ascii="Calibri" w:eastAsia="Times New Roman" w:hAnsi="Calibri" w:cs="Times New Roman"/>
          <w:color w:val="1C283D"/>
          <w:lang w:eastAsia="tr-TR"/>
        </w:rPr>
        <w:t>sona erdiği tarih</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diploma tarihi olarak yazılır.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Diplomaların düzenlenmesinde aşağıdaki esaslara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Bilgiler kısaltılmadan yazılır.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Diploma numaraları, okulun açılış tarihinden başlanarak sırayla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Diplomalar, müdür ve ilgili müdür yardımcısı, müdür yardımcısının bulunmadığı durumlarda ise millî eğitim müdürlüğünce görevlendirilen öğretmen tarafından imzalanır.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Diplomalar, mezuniyet tarihini izleyen 20 gün içinde düzenlenerek soğuk damga için millî eğitim müdürlüğüne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Diplomalar harca tabi değildir.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Diploma, öğrenciye, velisine ya da vekâlet verilen kişiye imza karşılığında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xml:space="preserve"> Diplomanın kullanılamayacak derecede yıpranması veya kaybolması durumunda yenisi düzenlenmez. Bu durumda öğrenim durum belgesi düzenlenir. Ancak, </w:t>
      </w:r>
      <w:r w:rsidRPr="002A79DA">
        <w:rPr>
          <w:rFonts w:ascii="Calibri" w:eastAsia="Times New Roman" w:hAnsi="Calibri" w:cs="Times New Roman"/>
          <w:color w:val="1C283D"/>
          <w:lang w:eastAsia="tr-TR"/>
        </w:rPr>
        <w:lastRenderedPageBreak/>
        <w:t>kişisel bilgilerin yargı kararıyla değişmesi durumunda 2008 yılı ve sonrasında e-Okul sistemi üzerinden verilen diplomalar için yeniden diploma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(Ek:RG-28/10/2016-29871) </w:t>
      </w:r>
      <w:r w:rsidRPr="002A79DA">
        <w:rPr>
          <w:rFonts w:ascii="Calibri" w:eastAsia="Times New Roman" w:hAnsi="Calibri" w:cs="Times New Roman"/>
          <w:color w:val="1C283D"/>
          <w:lang w:eastAsia="tr-TR"/>
        </w:rPr>
        <w:t>Yeterlilik sınavına girerek başarılı olan ve hazırlık sınıfını okumadan öğrenimlerini tamamlayanların diplomalarındaki “öğrenim süresi” bölümü dört yıl olarak doldurulur.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Telafi eğitimi veya tamamlayıcı eğitim sonrası diploma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70 – (Başlığı ile birlikte değişik:RG-26/3/2017-30019)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Kalfalık, ustalık ve usta öğreticilik belgesi düzenlenmesi (Değişik başlık:RG-16/9/2017-30182)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70/A –  (Ek:RG-26/3/2017-30019)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Kalfalık ve ustalık belgelerinde okul/kurum müdür yardımcısı, okul/kurum müdürü ve ilgili oda/birlik başkanının, usta öğreticilik belgesinde ise okul/kurum müdür yardımcısı ve okul/kurum müdürünün imzası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Belgelerin düzenlenmesinde aşağıdaki esaslara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Bilgiler kısaltılmadan yazılır.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Belgeler, sınavların bitiş tarihini izleyen 20 iş günü içinde düzenlenerek soğuk damga için millî eğitim müdürlüğüne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Belgeler harca tabi değildir.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Belgeler öğrenciye, velisine ya da vekâlet verilen kişiye imza karşılığında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İşyeri açma belgesi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71</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w:t>
      </w:r>
      <w:r w:rsidRPr="002A79DA">
        <w:rPr>
          <w:rFonts w:ascii="Calibri" w:eastAsia="Times New Roman" w:hAnsi="Calibri" w:cs="Times New Roman"/>
          <w:color w:val="1C283D"/>
          <w:lang w:eastAsia="tr-TR"/>
        </w:rPr>
        <w:lastRenderedPageBreak/>
        <w:t>belgesi verilir. İş yeri açma yetkisi özel kanunlarla belirlenen sağlık meslek alanlarında iş yeri açma belgesi verilmez. Bağımsız İşyeri Açma Belgesi e-Okul sistemi üzerinden öğrencinin mezun olduğu okul müdürlüğünce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merkezlerince verilecek işyeri açma belgelerinin düzenlenmesine ilişkin iş ve işlemlere dair usul ve esaslar Bakanlıkça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Kişisel bilgilerin yargı kararıyla değişmesi durumunda 2008 yılı ve sonrasında e-Okul sistemi üzerinden verilen işyeri açma belgesi için yeniden işyeri açma belgesi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mezuniyet belgesi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72</w:t>
      </w:r>
      <w:r w:rsidRPr="002A79DA">
        <w:rPr>
          <w:rFonts w:ascii="Calibri" w:eastAsia="Times New Roman" w:hAnsi="Calibri" w:cs="Times New Roman"/>
          <w:color w:val="1C283D"/>
          <w:lang w:eastAsia="tr-TR"/>
        </w:rPr>
        <w:t>- (1) Diploma almaya hak kazanmış ancak diplomaları düzenlenmemiş olanlara istemeleri hâlinde geçici mezuniyet belgesi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Kalfalık, ustalık, usta öğreticilik veya işyeri açma belgesini almaya hak kazanmış ancak belgeleri düzenlenmemiş olanlara istemeleri hâlinde durumlarını gösteren belge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Öğrenim durum belgesi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73</w:t>
      </w:r>
      <w:r w:rsidRPr="002A79DA">
        <w:rPr>
          <w:rFonts w:ascii="Calibri" w:eastAsia="Times New Roman" w:hAnsi="Calibri" w:cs="Times New Roman"/>
          <w:color w:val="1C283D"/>
          <w:lang w:eastAsia="tr-TR"/>
        </w:rPr>
        <w:t>- (1) Öğrencilerin yazılı başvuruları üzerine;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Kimlik bilgilerini, varsa alanını/dalını, öğrenimi süresince okuduğu bütün dersleri, haftalık ders saatlerini, aldığı puanları ve diploma bilgilerini gösteren öğrenim durum belgesi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kimlik belgesi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74</w:t>
      </w:r>
      <w:r w:rsidRPr="002A79DA">
        <w:rPr>
          <w:rFonts w:ascii="Calibri" w:eastAsia="Times New Roman" w:hAnsi="Calibri" w:cs="Times New Roman"/>
          <w:color w:val="1C283D"/>
          <w:lang w:eastAsia="tr-TR"/>
        </w:rPr>
        <w:t>- (1) Okul müdürlüğünce öğrencilere, nüfus kayıt ve okul bilgilerini içeren, fotoğraflı öğrenci kimlik belgesi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düzenlenebilir.</w:t>
      </w:r>
      <w:r w:rsidRPr="002A79DA">
        <w:rPr>
          <w:rFonts w:ascii="Calibri" w:eastAsia="Times New Roman" w:hAnsi="Calibri" w:cs="Times New Roman"/>
          <w:color w:val="1C283D"/>
          <w:lang w:eastAsia="tr-TR"/>
        </w:rPr>
        <w:t> Öğrenci kimlik belgeleri, gerektiğinde elektromanyetik kullanıma uygun şekilde de tasarlanabilir.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belgesi düzenlenmesi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75</w:t>
      </w:r>
      <w:r w:rsidRPr="002A79DA">
        <w:rPr>
          <w:rFonts w:ascii="Calibri" w:eastAsia="Times New Roman" w:hAnsi="Calibri" w:cs="Times New Roman"/>
          <w:color w:val="1C283D"/>
          <w:lang w:eastAsia="tr-TR"/>
        </w:rPr>
        <w:t>- (1) Öğrencilere, istemeleri hâlinde okulun öğrencisi olduklarına dair öğrenci belgesi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Uygulamaya yönelik açıklamalar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76</w:t>
      </w:r>
      <w:r w:rsidRPr="002A79DA">
        <w:rPr>
          <w:rFonts w:ascii="Calibri" w:eastAsia="Times New Roman" w:hAnsi="Calibri" w:cs="Times New Roman"/>
          <w:color w:val="1C283D"/>
          <w:lang w:eastAsia="tr-TR"/>
        </w:rPr>
        <w:t>- (1) Belge, defter, çizelge, sözleşme ve formlardan gerekenlerin çıktıları alınarak okul müdürünce onaylanır ve saklanır. Ayrıca bu kayıtlar Bakanlığın ilgili birimince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 içerisinde de yedeklenir. Sonradan görülen yanlışlıklar elektronik ortamda tutanakla düzeltilir ve açıklama yapılarak okul müdürünce onaylanır.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2A79DA">
        <w:rPr>
          <w:rFonts w:ascii="Calibri" w:eastAsia="Times New Roman" w:hAnsi="Calibri" w:cs="Times New Roman"/>
          <w:b/>
          <w:bCs/>
          <w:color w:val="1C283D"/>
          <w:lang w:eastAsia="tr-TR"/>
        </w:rPr>
        <w:t>(Değişik cümle:RG-1/9/2018-30522)</w:t>
      </w:r>
      <w:r w:rsidRPr="002A79DA">
        <w:rPr>
          <w:rFonts w:ascii="Calibri" w:eastAsia="Times New Roman" w:hAnsi="Calibri" w:cs="Times New Roman"/>
          <w:color w:val="1C283D"/>
          <w:lang w:eastAsia="tr-TR"/>
        </w:rPr>
        <w:t> e-Okul sistemine kayıtlı diplomalar ve e-Mesem sistemine kayıtlı belgelerle ilgili düzeltmeler sistem üzerinden okul müdürlüğünce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Yabancı uyruklu öğrencilerle ilgili belgeler düzenlenirken, yabancılar kimlik numarasına esas bilgiler veya pasaport, ikamet tezkeresi ve benzeri belgelerde yer alan bilgiler kullanılır.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Kültürlerarası öğrenci değişim programları çerçevesinde öğrenim görmek üzere Türkiye’ye gelen misafir öğrencilere, Türkiye’de bulundukları süre içerisinde aldıkları eğitime ilişkin belge düzenlenir.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Belge, defter, çizelge, sözleşme ve formlar ilgili mevzuatına göre arşivlenir.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ALTINCI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Yönetim, Yöneticiler, Diğer Personel ve Eğitim Ortamları</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Yönetim ve Yöneticiler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Yönetim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77</w:t>
      </w:r>
      <w:r w:rsidRPr="002A79DA">
        <w:rPr>
          <w:rFonts w:ascii="Calibri" w:eastAsia="Times New Roman" w:hAnsi="Calibri" w:cs="Times New Roman"/>
          <w:color w:val="1C283D"/>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yönetimi;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Araştırma ve planlama,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Örgütleme,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Rehberlik,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İzleme, denetim ve değerlendirme,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İletişim ve yönetişim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görevlerini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Müdür, görev, yetki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78</w:t>
      </w:r>
      <w:r w:rsidRPr="002A79DA">
        <w:rPr>
          <w:rFonts w:ascii="Calibri" w:eastAsia="Times New Roman" w:hAnsi="Calibri" w:cs="Times New Roman"/>
          <w:color w:val="1C283D"/>
          <w:lang w:eastAsia="tr-TR"/>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Müdür, müdür başyardımcısı ve müdür yardımcısı çalışmalarını valilikçe belirlenen mesai saatleri dâhilinde yapar; görevin gerektirdiği durumlarda mesai saatleri dışında da çalışmalarını sürdürür.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Müdür, görevinde sevgi ve saygıya dayalı, uyumlu, güven verici, örnek tutum ve davranış içinde bulunur; mevzuatın kendisine verdiği yetkileri kullanır.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Müdürün görev yetki ve sorumlulukları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Öğretim yılı başlamadan önce personelin iş bölümünü yapar ve yazılı olarak bildirir. Öğretmenlerin gerektiğinde görüşlerini de almak suretiyle okutacakları derslere ilişkin görevlerin dağılımını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Öğretmenlerin performanslarını artırmak amacıyla her öğretim yılında en az bir defa dersini izler ve rehberlikte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Okulun düzen ve disipliniyle ilgili her türlü tedbiri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Personelin yetiştirilmesi ve geliştirilmesi için gerekli tedbirleri alır. Adaylık ve hizmetiçi eğitim faaliyetleriyle ilgili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Personelin performans yönetimi ve disiplin işleriyle öğrenci ödül ve disiplin işlerini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Rehberlik hizmetlerinin yürütülmesini sağlar. Özel eğitim ihtiyacı olan öğrencilerin eğitim ve öğretim süreçlerinin yürütülmesine ilişkin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Öğrencilere ders yılı içinde gerektiğinde 5 günü geçmemek üzere izin verebilir. Bu yetkisini yardımcılarına devredebilir.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Öğrencilerin askerlik ertelemesine ilişkin iş ve işlemlerinin 21/6/1927 tarihli ve 1111 sayılı Askerlik Kanunu hükümlerine göre yürütülmesini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Öğretmenlerin ve öğrencilerin nöbet görev ve yerlerini belirler, onaylar ve uygulamaya koyar.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Haftalık ders programlarının düzenlenmesini sağlar, onaylar ve uygulamaya koyar.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w:t>
      </w:r>
      <w:r w:rsidRPr="002A79DA">
        <w:rPr>
          <w:rFonts w:ascii="Calibri" w:eastAsia="Times New Roman" w:hAnsi="Calibri" w:cs="Times New Roman"/>
          <w:b/>
          <w:bCs/>
          <w:color w:val="1C283D"/>
          <w:lang w:eastAsia="tr-TR"/>
        </w:rPr>
        <w:t>(Değişik:RG-26/3/2017-30019) </w:t>
      </w:r>
      <w:r w:rsidRPr="002A79DA">
        <w:rPr>
          <w:rFonts w:ascii="Calibri" w:eastAsia="Times New Roman" w:hAnsi="Calibri" w:cs="Times New Roman"/>
          <w:color w:val="1C283D"/>
          <w:lang w:eastAsia="tr-TR"/>
        </w:rPr>
        <w:t>Diploma, usta öğreticilik, ustalık, işyeri açma, kalfalık, öğrenim durum belgesi, sözleşme ve benzeri belgeleri onaylar.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Görevini üstün başarıyla yürüten personelin ödüllendirilmelerini teklif eder. Görevini gereği gibi yapmayanları uyarır, gerektiğinde haklarında disiplin işlemi yapılmasını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Özürleri nedeniyle görevine gelemeyen personelin yerine görevlendirme yapılması için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 Eğitim ve öğretimle ilgili her türlü mevzuat değişikliklerini takip eder ve ilgililere duyurulmasını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 Harcama yetkilisi olarak, müdür başyardımcısını veya müdür yardımcılarından birini 10/12/2003 tarihli ve 5018 sayılı Kamu Mali Yönetimi ve Kontrol Kanununa göre gerçekleştirme görevlisi olarak görevlendirir.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u) Elektronik ortamda yürütülmesi gereken iş ve işlemlerle ilgili gerekli takip ve denetimi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ü) 9/2/2012 tarihli ve 28199 sayılı Resmî Gazete’de yayımlanan Millî Eğitim Bakanlığı Okul-Aile Birliği Yönetmeliğindeki sorumluluklarını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 Öğrenci ve çalışanların sağlığının korunması, okulun fizikî yapısından ve çevreden kaynaklanan olumsuz sağlık şartlarının iyileştirilmesi amacıyla koruyucu tedbirlerin alınmasını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 Okul binası ve eklentilerinin sabotaj, yangın, hırsızlık ve diğer tehlikelere karşı korunması için gerekli koruyucu güvenlik tedbirlerinin alınmasını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z) Okul ve öğrencilerin katılacağı yarışmalar ve sınavlarla ilgili komisyonları oluşturur, bu etkinliklere katılan öğrencilere danışmanlık ve rehberlik yapmak üzere öğretmen görevlendirir.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aa) Görev tanımındaki diğer görevleri de yapar.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bb) 20/6/2012 tarihli ve 6331 sayılı İş Sağlığı ve Güvenliği Kanununun 11 ve 12 nci maddesi uyarınca acil durumlarla mücadele için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Mesleki ve teknik ortaöğretim kurumu müdürleri ayrıca okuldaki eğitim, öğretimle ve işleyişiyle ilgili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stajının</w:t>
      </w:r>
      <w:r w:rsidRPr="002A79DA">
        <w:rPr>
          <w:rFonts w:ascii="Calibri" w:eastAsia="Times New Roman" w:hAnsi="Calibri" w:cs="Times New Roman"/>
          <w:color w:val="1C283D"/>
          <w:lang w:eastAsia="tr-TR"/>
        </w:rPr>
        <w:t> buralarda yapılabilme imkânlarının araştırılmasını, mesleklerinde başarılı olanların ders, seminer ve konferans gibi etkinliklerle eğitime katkıda bulunmalarını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Mezunların elektronik ortamda izlenmesini, gerektiğinde mezunlar ve işyeri yetkililerine anket uygulanmasını sağlar. Okulun yıllara göre mesleki ve akademik başarısını tespit ederek sonuçlarından yararlanır.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Okulda üretime ilişkin iş ve işlemleri yürütmek üzere atölye ve laboratuvar öğretmenleri arasından atanmış bir müdür yardımcısını, teknik müdür yardımcısı olarak görevlendirir.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İşletmelerde mesleki eğitimle ilgili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öğretmenleri arasından yeterli sayıda koordinatör öğretmen görevlendirir, rehberlik eder ve denetler. </w:t>
      </w:r>
      <w:r w:rsidRPr="002A79DA">
        <w:rPr>
          <w:rFonts w:ascii="Calibri" w:eastAsia="Times New Roman" w:hAnsi="Calibri" w:cs="Times New Roman"/>
          <w:b/>
          <w:bCs/>
          <w:color w:val="1C283D"/>
          <w:lang w:eastAsia="tr-TR"/>
        </w:rPr>
        <w:t>(Değişik cümle:RG-16/9/2017-30182)</w:t>
      </w:r>
      <w:r w:rsidRPr="002A79DA">
        <w:rPr>
          <w:rFonts w:ascii="Calibri" w:eastAsia="Times New Roman" w:hAnsi="Calibri" w:cs="Times New Roman"/>
          <w:color w:val="1C283D"/>
          <w:lang w:eastAsia="tr-TR"/>
        </w:rPr>
        <w:t> Yönetici ve öğretmenlere, "işletmelerde meslek eğitimi" adıyla verilecek ders göreviyle ilgili programı hazırlar ve millî eğitim müdürlüğünün onayına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İşletmelerde görevli eğitici personel/usta öğreticinin hizmetiçi eğitiminde, okulun personel ve diğer imkânlarıyla yardımcı olur.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Eğitimde amaçlanan hedeflere ulaşılması için işletme yetkilileriyle işbirliği yaparak gerekli önlemleri alır. İşletme yetkilileriyle yapılan toplantılara başkanlık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Okulda atölye, laboratuvar kurulmaması veya yeterli donanım bulunmaması hâlinde sektörle işbirliği çerçevesinde yapılan protokol kapsamında işletmelerin eğitim birimlerinde alan/dal derslerinin eğitim ve öğretimi için ilgili alanın </w:t>
      </w:r>
      <w:r w:rsidRPr="002A79DA">
        <w:rPr>
          <w:rFonts w:ascii="Calibri" w:eastAsia="Times New Roman" w:hAnsi="Calibri" w:cs="Times New Roman"/>
          <w:b/>
          <w:bCs/>
          <w:color w:val="1C283D"/>
          <w:lang w:eastAsia="tr-TR"/>
        </w:rPr>
        <w:t>(Değişik ibare:RG-28/10/2016-29871)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 öğretmeni</w:t>
      </w:r>
      <w:r w:rsidRPr="002A79DA">
        <w:rPr>
          <w:rFonts w:ascii="Calibri" w:eastAsia="Times New Roman" w:hAnsi="Calibri" w:cs="Times New Roman"/>
          <w:color w:val="1C283D"/>
          <w:lang w:eastAsia="tr-TR"/>
        </w:rPr>
        <w:t> görevlendirir. Ayrıca uygulamalı derslerin eğitiminin işletmelerde yapılması hâlinde yüz yüze eğitim kapsamında ders okutmak üzere bu işletmelerde öğretmen görevlendirir.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(8)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Öğrenci taşıma uygulamasına ilişkin Millî Eğitim Bakanlığı Taşıma Yoluyla Eğitime Erişim Yönetmeliğinde yer alan görevleri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Müdür başyardımcısı, görev, yetki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79</w:t>
      </w:r>
      <w:r w:rsidRPr="002A79DA">
        <w:rPr>
          <w:rFonts w:ascii="Calibri" w:eastAsia="Times New Roman" w:hAnsi="Calibri" w:cs="Times New Roman"/>
          <w:color w:val="1C283D"/>
          <w:lang w:eastAsia="tr-TR"/>
        </w:rPr>
        <w:t>- (1) Müdür başyardımcısı, eğitim ve öğretim, yönetim, rehberlik ve denetim işlerinin planlı, düzenli ve amacına uygun olarak yürütülmesinden müdüre karşı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Müdür başyardımcısının görev, yetki ve sorumlulukları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Müdürün izinli veya görevli olduğu durumlarda müdüre vekâlet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öğrenci ödül ve disiplin kuruluna başkanlık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Müdür yardımcılarının öğrenci devam ve devamsızlıklarıyla ilgili çalışmalarını izler, devamsızlık yapan öğrencilerin velileriyle iletişim sağlar ve gerektiğinde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rehberlik öğretmeniyle</w:t>
      </w:r>
      <w:r w:rsidRPr="002A79DA">
        <w:rPr>
          <w:rFonts w:ascii="Calibri" w:eastAsia="Times New Roman" w:hAnsi="Calibri" w:cs="Times New Roman"/>
          <w:color w:val="1C283D"/>
          <w:lang w:eastAsia="tr-TR"/>
        </w:rPr>
        <w:t>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Derslerin öğretmenlere dağıtımıyla ilgili programları hazırlar ve müdürün onayına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Müdür yardımcıları, öğretmen ve öğrencilerin nöbet çizelgelerini hazırlayarak müdürün onayına sunar ve nöbet görevlerini kontrol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Aylık, ücret ve sosyal yardımlarla ilgili iş ve işlemleri yapar veya yapılmasını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Müdürün harcama yetkilisi olduğu durumlarda, görevlendirildiğinde gerçekleştirme görevlisi görevini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Personelin göreve başlama, görevden ayrılma, izin, hastalık ve diğer devam-devamsızlık durumlarını takip eder. Bunlarla ilgili iş ve işlemleri yürütür ve müdürü bilgilendirir.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Görevlendirildiğinde, muayene-kabul komisyonu ile sayım kuruluna başkanlık eder, bu konulardaki işlemleri mevzuatına göre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Görevlendirildiğinde, taşınır kayıt veya taşınır kontrol yetkilisi görevini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Her türlü tebligat işlemini mevzuatına uygun olarak gerçekleştirir, adli ve idari yargı ile ilgili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Pansiyonla ilgili iş ve işlemlerden; uhdesinde yer alanları yürütür, diğer iş ve işlemlerin koordinasyonunu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Müdür yardımcısı, görev yetki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80</w:t>
      </w:r>
      <w:r w:rsidRPr="002A79DA">
        <w:rPr>
          <w:rFonts w:ascii="Calibri" w:eastAsia="Times New Roman" w:hAnsi="Calibri" w:cs="Times New Roman"/>
          <w:color w:val="1C283D"/>
          <w:lang w:eastAsia="tr-TR"/>
        </w:rPr>
        <w:t>- (1) Müdür yardımcısı eğitim, öğretim ve yönetim işlerinin planlı, düzenli ve amacına uygun olarak yürütülmesinden müdüre ve müdür başyardımcısına karşı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Müdür yardımcısının görev yetki ve sorumlulukları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Okulda kullanılan belge, defter, çizelge ve formlarla ilgili iş ve işlemleri yürütür ve gerekli olanları imzalar.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Görevlendirildiğinde, ilgili mevzuat kapsamında oluşturulan kurul, komisyon ve ekiplere katılır, başkanlık eder ve bunlarla ilgili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Kendisine verilen nöbet görevini yürütür, nöbetçi öğretmen ve öğrencileri izler, nöbet raporlarını inceler, varsa sorunları müdür başyardımcısına ve müdüre iletir.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Sorumluluğuna verilen öğrencilerle ilgili iş ve işlemleri müdür ve müdür başyardımcısıyla işbirliği içinde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Elektronik ortamda veri tabanı üzerinden bilgi alış verişiyle ilgili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Mezunların izlenmesine yönelik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Teknik müdür yardımcısı, görev, yetki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81</w:t>
      </w:r>
      <w:r w:rsidRPr="002A79DA">
        <w:rPr>
          <w:rFonts w:ascii="Calibri" w:eastAsia="Times New Roman" w:hAnsi="Calibri" w:cs="Times New Roman"/>
          <w:color w:val="1C283D"/>
          <w:lang w:eastAsia="tr-TR"/>
        </w:rPr>
        <w:t>- (1) Döner sermayeli okullarda,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öğretmenleri arasından atanan bir müdür yardımcısı, mevzuatına göre teknik müdür yardımcısı olarak görevlendirilir. Teknik müdür yardımcısı, müdür ile birlikte döner sermaye işletmesi çalışmalarının tümünden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Teknik müdür yardımcısı: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Döner sermaye çalışmalarının piyasa şartlarına göre yürütülebilmesi, iş takibi, malzeme alımı, iş teslimi, sipariş alınması gibi konularda piyasayı günü gününe izler.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Döner sermeye işletmesi bütçesinden yapılacak harcamalara ilişkin ödeme emri belgesini düzenlemek görevini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Döner sermaye işletmesinin nakit, stok ve duran varlık işlemleri ile diğer işlemlerinin ilgili mevzuat hükümlerine uygun, zamanında ve düzenli olarak yürütülmesini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Ücretleri döner sermaye işletmesince karşılanan personelin her türlü iş ve işlemlerini izler ve müdüre bilgi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Alan/bölüm şeflerince düzenlenen puantajları inceler, imzalar ve onaya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Döner sermayeden veya gerektiğinde genel bütçe ödeneklerinden yapılan satın alma işlerinde ihale komisyonuna başkanlık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Döner sermaye işletmesinin verimli çalışmasını sağlamak amacıyla yönetime önerilerde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Ambarın kontrol ve denetimini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Döner sermaye çalışmalarında teknik şartnameye uygun üretim yapılmasını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Döner sermaye makine, araç-gerecinin bakım ve onarımının yapılmasını, sürekli kullanıma hazır durumda bulundurulmasını sağlar, varsa sorunların giderilmesi için önlem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Okulun bakım, onarım ve donatım ihtiyaçlarını belirleyerek müdürü bilgilendirir.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Taşınır Mal Yönetmeliğiyle kendisine verilen görevleri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Koordinatör müdür yardımcısının görev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82</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Koordinatör müdür yardımcısı: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İşletmelerde mesleki eğitim uygulamasının planlı bir şekilde yürütülmesini sağlamak amacıyla alınacak önlemleri belirler ve müdüre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İşletmelerdeki usta öğretici ve eğitici personelin hizmetiçi eğitim almasını sağlamak amacıyla, işletme yönetiminin görüşünü de alarak gerekli planlamayı yapar, hizmetiçi eğitim programını hazırlar ve müdüre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Mesleki eğitim yaptırılabilecek işletmelerin, eğitimi yapılacak meslek alanı/dalı ve öğretim programına uygunluğunu belirlemek amacıyla kurulan komisyon çalışmalarına katılır.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Alan eğitimine başlayan öğrenciler ile işletmelerde mesleki eğitim gören, tamamlayıcı eğitime devam eden veya staj çalışması yapan öğrencilerin sigortalılıkla ilgili iş ve işlemlerini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İşletmelerde mesleki eğitim gören, tamamlayıcı eğitime devam eden öğrencilerin devamsızlıkla ilgili iş ve işlemlerini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Koordinatör öğretmenlerin görevlerini yerine getirmesi,  ilgili formların gününde okul yönetimine verilmesi konusunu takip eder, değerlendirir, varsa aksaklıklar konusunda müdürü bilgilendirir.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Öğretmenlere koordinatörlük görevinin dağıtılmasında ilgili alan zümreleriyle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w:t>
      </w:r>
      <w:r w:rsidRPr="002A79DA">
        <w:rPr>
          <w:rFonts w:ascii="Calibri" w:eastAsia="Times New Roman" w:hAnsi="Calibri" w:cs="Times New Roman"/>
          <w:b/>
          <w:bCs/>
          <w:color w:val="1C283D"/>
          <w:lang w:eastAsia="tr-TR"/>
        </w:rPr>
        <w:t>(Ek:RG-13/9/2014-29118) </w:t>
      </w:r>
      <w:r w:rsidRPr="002A79DA">
        <w:rPr>
          <w:rFonts w:ascii="Calibri" w:eastAsia="Times New Roman" w:hAnsi="Calibri" w:cs="Times New Roman"/>
          <w:color w:val="1C283D"/>
          <w:lang w:eastAsia="tr-TR"/>
        </w:rPr>
        <w:t> Koordinatör öğretmenlerce mezunlara ve iş yeri yetkililerine uygulanan anketlerin değerlendirilmesi ve elektronik ortama aktarılmasını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Koordinatör öğretmenlerce, işletmelerde mesleki eğitim ve staj kontenjanlarının belirlenmesine esas olmak üzere alan taraması yaparak işletme taleplerinin alınmasını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Pansiyondan sorumlu müdür yardımcısı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83</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Şefliklerin oluşturulması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84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Meslekî ve teknik eğitim okul ve kurumlarında açılan her alan/bölüm için bir alan/bölüm şefliği, donanımı bulunan her atölye veya laboratuvar için bir atölye veya laboratuvar şefliği oluşturulur.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Çocuk gelişimi ve eğitimi alanında, okul öncesi eğitim çağındaki çocuklar için gelişim özellikleri ve okulun imkânları doğrultusunda ayrı sınıflarda eğitim yapılır.</w:t>
      </w:r>
      <w:r w:rsidRPr="002A79DA">
        <w:rPr>
          <w:rFonts w:ascii="Calibri" w:eastAsia="Times New Roman" w:hAnsi="Calibri" w:cs="Times New Roman"/>
          <w:color w:val="1C283D"/>
          <w:lang w:eastAsia="tr-TR"/>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Aynı yönetim altında birden fazla program uygulanan kurumlarda aynı adı taşıyan alan/bölümler için ikinci bir şef görevlendirilmez.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(5)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Komisyonca yapılacak değerlendirmede;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Atölye/laboratuvar olarak belirlenen mekânın en az 10 öğrencinin aynı anda uygulamalı eğitim alabileceği yeterli büyüklüğe sahip olup olmadığı,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Atölye/laboratuvarda ilgili alan/dalda eğitim-öğretimi aksatmayacak nitelik ve sayıda makine-teçhizat, eğitim/deney seti ve diğer donanımların bulunup bulunmadığı,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Atölye/laboratuvar olarak belirlenen mekânlarda yürütülen eğitim-öğretim faaliyetlerinin özelliği,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tespit edilerek hazırlanan tutanak üyelerce imzalanır. Bu tespitler, atölye ve laboratuvar şefi görevlendirilmesinde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Alan/bölüm, atölye ve laboratuvar şefi olarak görevlendirileceklerde aranacak şartlar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84/A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Şef olarak görevlendirileceklerde aşağıdaki şartlar aranır: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Görevlendirileceği alanın kadrolu atölye ve laboratuvar öğretmeni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Öğretmenlikte adaylığı kaldırılmış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Görevlendirileceği tarih itibarıyla, son dört yıl içinde adli veya idari soruşturma sonucu şeflik ve/veya yöneticilik görevi üzerinden alınmamış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Şeflerin görevlendirilmesi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84/B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müdürlüğünce, görevlendirilecek alan/bölüm, atölye ve laboratuvar şefliği sayısı, başvuru ve değerlendirme tarihleri, değerlendirme tarihinden en az on gün önce ilgili öğretmenlere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Değerlendirme, okul müdürünce oluşturulan üç kişilik komisyon tarafından yapılır. Komisyon, okul/kurum müdürünün başkanlığında müdür başyardımcısı/müdür yardımcısı ve bir öğretmenden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Görevlendirme süresinin sona ereceği tarihten önceki bir ay içinde bu madde hükümlerine göre yeniden değerlendirme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Görevlendirme süresi sona erecek olan öğretmenler de şeflik için yeniden başvurabilir.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Herhangi bir nedenle şeflik görevinden ayrılanların yerine en geç bir ay içinde bu madde hükümleri çerçevesinde görevlendirme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84/C maddesinin birinci fıkrasının (a), (b) ve (d) bentlerine göre şeflik görevi sona erenler yeni şef göreve başlayıncaya kadar görevlerine devam ederler.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Bir alanda alan öğretmen sayısının alanın atölye/laboratuvar sayısından az olması hâlinde bir şefe birden fazla atölye/laboratuvar şefliği görevi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(11) Kadrosu il/ilçe millî eğitim müdürlüğü veya başka bir okulda olup geçici görevlendirme ile çalışan atölye ve laboratuvar öğretmenlerine alan/bölüm, atölye ve laboratuvar şeflik görevi verilmez.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(12) Alanın başka bir okula/kuruma nakli hâlinde;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Alanın geçici olarak nakli hâlinde şeflik görevleri devam ettirilir.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Alanın başka bir okula/kuruma nakledilmesi veya alanların birleştirilmesi hâlinde, bu madde hükümleri çerçevesinde yeniden değerlendirme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(13) Eğitim ve öğretimde kullanılmayan atölye ve laboratuvarlar için şef görevlendirilmez.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Şeflik görevinin sona ereceği hâller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84/C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(1) Alan/bölüm, atölye ve laboratuvar şeflerinden;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84/B maddesinde belirtilen süreyi tamamlayanların,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Atama alanının adının değiştirilmesi hariç atama alanı değişenlerin,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Görev yeri değişenlerin,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Alan/bölüm, atölye ve laboratuvarları herhangi bir nedenle kapatılanların,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Alanı, atölye ve laboratuvarı birleşenlerin,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Alanında öğrenci bulunmayanların,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Yurt içi ve yurt dışında veya uluslararası kuruluşlarda altı ay ve daha fazla geçici veya sürekli görevle görevlendirilenlerin,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14/7/1965 tarihli ve 657 sayılı Devlet Memurları Kanununun 108 inci maddesi kapsamında altı ay ve daha fazla süre ile aylıksız izin alanların,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25/6/2001 tarihli ve 4688 sayılı Kamu Görevlileri Sendikaları ve Toplu Sözleşme Kanununun 18 inci maddesi kapsamında aylıksız izne ayrılanların,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şeflik görevleri sona erer.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Alan/bölüm, atölye ve laboratuvar şeflerinden;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Görevinden ayrılma isteğinde bulunanların, okul müdürünün uygun görmesi hâlinde,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Haklarında yapılan soruşturma sonucuna göre şeflik görevi üzerinden alınması uygun bulunanların,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görevlendirmeleri valilikçe iptal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Alan/bölüm, atölye ve laboratuvar şeflerinin görev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85</w:t>
      </w:r>
      <w:r w:rsidRPr="002A79DA">
        <w:rPr>
          <w:rFonts w:ascii="Calibri" w:eastAsia="Times New Roman" w:hAnsi="Calibri" w:cs="Times New Roman"/>
          <w:color w:val="1C283D"/>
          <w:lang w:eastAsia="tr-TR"/>
        </w:rPr>
        <w:t>- (1) Şeflerin ortak görev ve sorumlulukları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Alanın bina, eşya, makine-teçhizat ve diğer taşınırların bakım, onarım, koruma, saklama ve kullanıma hazır bulundurulmasını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Tüketim malzemelerine yönelik sarfların e-Taşınır sistemine işlenmesini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Öğrencilerin atölye ve laboratuvarlarda yapacakları uygulamalarla ilgili araç-gereç ve malzemelerin önceden hazırlanması için ilgililerle işbirliği yapar, kayıtlarını tutar.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Çalışma ortamını temiz tutma alışkanlığının öğrencilerde davranış hâline getirilmesi için çaba gösterir.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Alan/bölüm, atölye ve laboratuvar ile ilgili kayıtları tutar.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Temel işlemlerin uygulamalı olarak yapılmasını sağlar. Bu işlemlerin doğru olarak kavranıp kavranmadığının anlaşılması yönünde öğrencilere rehberlik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Temrin uygulamalarında eğitim ve öğretimi geliştirecek ders araç-gerecinin yapılmasını ve mevcutların onarımını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İş kazası veya kişi alan/bölüm, atölye, laboratuar ya da iş ekipmanını zarara uğratma potansiyeli olduğu halde zarara uğratmayan olayların meydana gelmesi durumunda, usulüne uygun olarak rapor hazırlayıp yazılı olarak müdüre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Mezunları izleme ve işe yerleştirme çalışmalarını ilgili alan öğretmenleriyle birlikte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Aynı yönetim altında farklı program türü bulunan okullarla sürekli eğitim ve öğretim yapılan atölye ve laboratuvarlardaki araç-gerecin sorumluluğunu varsa alanın teknisyeniyle birlikte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Sorumluluğundaki alan/bölüm, atölye ve laboratuvarın diğer kurum ve kuruluşlarla birlikte kullanılması durumunda, protokol hükümleri doğrultusunda yararlanılmasını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Görev alanlarına göre okul müdürlüğü tarafından belirlenen çalışma esaslarındaki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Bu maddenin birinci fıkrası kapsamında yapılan çalışmaları her ay rapor hâlinde okul müdürlüğüne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Alan/bölüm şefi;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Okula ait bina, atölye, laboratuvar ve dersliklerin, alanın öğretim programına uygun olarak ders araç gereç ve donatım ihtiyacını belirler ve temini için teklifte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Alan/bölüm zümre öğretmenleri kuruluna başkanlık eder. Atölye ve laboratuvar şefleri, alan öğretmenleri, uzman, usta öğretici ve teknisyenler ile zümre toplantıları yapar. Alınan kararları müdürün onayına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Alanındaki bilimsel ve teknolojik gelişmelerle ilgili her türlü materyalin birime alınması için ilgililerle işbirliği yapar. Alan/bölüm kitaplığının ilgililerce kullanımını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Resmî, özel, gönüllü, kişi, kurum ve kuruluşlarla işbirliği yapar, mezunların işyerlerindeki başarılarını izler, gerektiğinde programların geliştirilmesi için önerilerde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Sektörle bilgi ve teknoloji alışverişinde bulunur. Alanın öğretmen, uzman, usta öğretici, teknisyen ve öğrencilerinin mesleki fuar, sergi ve seminerlere katılmalarını teşvik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Çocuk gelişimi ve eğitimi alan şefi, ayrıca 26/7/2014 tarihli ve 29072 sayılı Resmî Gazete’de yayımlanan Millî Eğitim Bakanlığı Okul Öncesi Eğitim ve İlköğretim Kurumları Yönetmeliği ile kendisine verilen görevleri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Atölye, laboratuvar şefi;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Uygulamalı eğitimin incelemeye ve araştırmaya dayalı olarak her türlü ders araç-gereçten yararlanılarak yapılmasını, bunların biriminde bulundurulmasını ve zenginleştirilmesini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Aynı yönetim altında farklı program türü bulunan okullarla sürekli eğitim ve öğretim yapılan okulların birimlerindeki araç-gerecin sorumluluğu, birimin şefiyle birlikte o birimde görevli bir teknisyene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Sorumluluğundaki alan/bölüm, atölye ve laboratuvarın diğer kurum ve kuruluşlarla birlikte kullanılması durumunda, protokol hükümleri doğrultusunda yararlanılmasını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Öğretmenlerin görevleri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86</w:t>
      </w:r>
      <w:r w:rsidRPr="002A79DA">
        <w:rPr>
          <w:rFonts w:ascii="Calibri" w:eastAsia="Times New Roman" w:hAnsi="Calibri" w:cs="Times New Roman"/>
          <w:color w:val="1C283D"/>
          <w:lang w:eastAsia="tr-TR"/>
        </w:rPr>
        <w:t>- (1) Öğretmenler görevlerini Türk millî eğitiminin genel amaçlarına ve temel ilkelerine uygun olarak ilgili mevzuat hükümleri doğrultusunda yapmakla yükümlüdür.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Okulun her türlü eğitim ve öğretim çalışmalarında görev alan öğretmenlerin görev ve sorumlulukları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Eğitim ve öğretim standartlarının geliştirilmesi, okul ve çevre ilişkisinin kurulması ve gelişmesine katkı sağlar, işleyişte yönetime yardımcı olur. Tutum ve davranışlarıyla öğrencilere örnek olur.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Özel eğitim ihtiyacı olan öğrencilerin eğitim ve öğretim süreçlerine ilişkin eğitim faaliyetlerini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Öğrencilerin kişisel ve grupla çalışma alışkanlığı kazanmalarına önem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Sorumluluğuna verilen öğrenci kulüpleri ve toplum hizmeti çalışmalarıyla ilgili görevleri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Sorumluluğuna verilen sınıf rehber öğretmenliği görevini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Sınav, proje ve performans çalışması ve bu kapsamdaki diğer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Ünitelendirilmiş yıllık plan ve ders planlarını yapar, kendilerine verilen dersleri okuturlar. Derslerle ilgili öğrencilerin de aktif olarak yer aldığı araştırma, uygulama ve deneylerin yapılmasını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Rehberlik ve sorumluluğu kendisine verilen aday öğretmenlerin yetiştirilmesine yardımcı olmaya yönelik iş ve işlemleri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Ders başlangıcında öğrenci yoklamasını yapar; konu, etkinlik, deney, performans çalışması, uygulama, yazılı yoklama ile diğer çalışmaları ders defterine yazarak ilgili yerleri imzalar.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İnceleme ve araştırma gezileri için gezi planı hazırlar. Öğrencilerin geziyle ilgili görüş ve izlenimlerini tartışıp değerlendirmelerini sağlayarak sonucu bir raporla okul müdürüne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Öğretmenler Kurulu, zümre öğretmenler kurulu ve diğer kurul toplantılarına katılır ve kendilerine verilen görevleri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Alanıyla ilgili bilimsel ve teknolojik yenilikleri izleyerek bunları eğitim ve öğretime yansıtır.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Elektronik ortamda yürütülen işlemlerden kendisi ve görev alanıyla ilgili kayıtları takip eder, yeni bilgi girişi ve güncelleme işlemlerini yapar. Onay gerektiren belgeleri müdüre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Öğrencinin davranış ve başarı durumları konusunda velilerle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İzinli sayıldıkları sürede bulunacakları adres ve iletişim bilgilerini okul yönetimine bildirirler.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 Okul yönetimince belirlenip kendisine verilen nöbet görevini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 Müdür tarafından verilen görevin gerektirdiği diğer görev ve sorumlulukları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Mesleki ve teknik eğitim alan öğretmenleri ayrıca,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Öğretim programlarına uygun olarak döner sermayeyle ilgili işleri planlar ve yaptırır.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Öğrencilerin eğitim ve öğretim, üretim etkinliklerini izler, mesleki konularda çevreyle ilişki kurmalarına rehberlik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Öğrencilerce yapılan deney, temrin, döner sermayeden yapılan iş ve uygulamalarda kullanılan araç-gerecin bir listesini ilgililere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Döner sermayeden yapılan üretim çalışmalarına katılır. Yapılan iş ve hizmetlerin istenen nitelikte ve sürede sonuçlandırılmasını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Koordinatör olarak görevlendirilenler, öğrencilerin işletmedeki eğitim ve öğretim, başarı, devamsızlık, disiplin ve benzeri durumlarını titizlikle takip eder, program doğrultusunda haftalık/aylık düzenlenecek formları/raporları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okul yönetimine</w:t>
      </w:r>
      <w:r w:rsidRPr="002A79DA">
        <w:rPr>
          <w:rFonts w:ascii="Calibri" w:eastAsia="Times New Roman" w:hAnsi="Calibri" w:cs="Times New Roman"/>
          <w:color w:val="1C283D"/>
          <w:lang w:eastAsia="tr-TR"/>
        </w:rPr>
        <w:t> teslim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Okul öncesi eğitimi öğretmenleri, uygulama sınıflarında tam gün eğitim yapar. Çocuk gelişimi ve eğitimi alanı öğretmenleri ve şefleriyle koordineli çalışır.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Mezunların izlenmesi ve işe yerleştirme çalışmalarında alan/bölüm, atölye ve laboratuvar şefleriyle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Mesleki ve teknik eğitim fuarına hazırlık çalışmalarına katılır ve çalışmaları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Tam gün tam yıl eğitim kapsamındaki okullarda çalışma saatleri dışında,</w:t>
      </w:r>
      <w:r w:rsidRPr="002A79DA">
        <w:rPr>
          <w:rFonts w:ascii="Calibri" w:eastAsia="Times New Roman" w:hAnsi="Calibri" w:cs="Times New Roman"/>
          <w:b/>
          <w:bCs/>
          <w:color w:val="1C283D"/>
          <w:lang w:eastAsia="tr-TR"/>
        </w:rPr>
        <w:t> (Değişik ibare:RG-12/7/2019-30829)  </w:t>
      </w:r>
      <w:r w:rsidRPr="002A79DA">
        <w:rPr>
          <w:rFonts w:ascii="Calibri" w:eastAsia="Times New Roman" w:hAnsi="Calibri" w:cs="Times New Roman"/>
          <w:color w:val="1C283D"/>
          <w:u w:val="single"/>
          <w:lang w:eastAsia="tr-TR"/>
        </w:rPr>
        <w:t>hafta sonu tatili, ara tatil </w:t>
      </w:r>
      <w:r w:rsidRPr="002A79DA">
        <w:rPr>
          <w:rFonts w:ascii="Calibri" w:eastAsia="Times New Roman" w:hAnsi="Calibri" w:cs="Times New Roman"/>
          <w:color w:val="1C283D"/>
          <w:lang w:eastAsia="tr-TR"/>
        </w:rPr>
        <w:t>, yarıyıl ve yaz tatillerinde verilen görevleri de yaparlar.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w:t>
      </w:r>
      <w:r w:rsidRPr="002A79DA">
        <w:rPr>
          <w:rFonts w:ascii="Calibri" w:eastAsia="Times New Roman" w:hAnsi="Calibri" w:cs="Times New Roman"/>
          <w:b/>
          <w:bCs/>
          <w:color w:val="1C283D"/>
          <w:lang w:eastAsia="tr-TR"/>
        </w:rPr>
        <w:t>(Ek:RG-13/9/2014-29118) </w:t>
      </w:r>
      <w:r w:rsidRPr="002A79DA">
        <w:rPr>
          <w:rFonts w:ascii="Calibri" w:eastAsia="Times New Roman" w:hAnsi="Calibri" w:cs="Times New Roman"/>
          <w:color w:val="1C283D"/>
          <w:lang w:eastAsia="tr-TR"/>
        </w:rPr>
        <w:t> Mesleki eğitim için işletmeye gönderilecek öğrencilere, işletmenin şartları, çalışma koşulları ve işletmede iletişim kurulacak yetkililerle ilgili konularda rehberlik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Mesleki ve teknik ortaöğretim kurumları ile imam-hatip liselerinde, okulların özelliğine bağlı olarak okul müdürünce verilen diğer görev ve sorumlulukları da yerine getirirler.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(8)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Öğrencilerde çevre bilinci, yaşam becerileri ve sorumluluklarını geliştirmek amacıyla eğitim ortamlarının temiz ve düzenli tutulması alışkanlığını kazandırmak için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Öğretmenlerin mesleki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87</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(Değişik:RG-12/7/2019-30829)</w:t>
      </w:r>
      <w:r w:rsidRPr="002A79DA">
        <w:rPr>
          <w:rFonts w:ascii="Calibri" w:eastAsia="Times New Roman" w:hAnsi="Calibri" w:cs="Times New Roman"/>
          <w:color w:val="1C283D"/>
          <w:lang w:eastAsia="tr-TR"/>
        </w:rPr>
        <w:t>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Mesleki çalışma programı, okul müdürlüğünce yönetici ve öğretmenlere bir hafta önceden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Bu çalışmalarda;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Yönetici ve öğretmenlerin; genel kültür, özel alan ve pedagojik formasyon konularında, bilgilerini arttırıcı faaliyetler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Yeni beceriler kazandırmaya, eğitim ve öğretimde karşılaşılan problemlere çözüm yolları bulmaya, öğrencinin ve çevrenin ihtiyaçlarına göre plan ve programlar hazırlamaya yönelik faaliyetler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Öğretim programları, mevzuat ve uygulamalarla ilgili inceleme ve değerlendirme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Öğretmenler Kurulu, zümre öğretmenler kurulu toplantılarıyla bunlarla ilgili iş ve işlemler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Eğitim ve öğretim yılı değerlendirmesiyle yeni öğretim yılında uygulanacak yıllık çalışma programı, iş takvimi ve iş bölümüyle ilgili hazırlıklar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Okulun ve çevrenin ihtiyaçlarına göre eğitim ve öğretimle ilgili diğer konular da değerlendirilebilir.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Gerektiğinde Bakanlığın ilgili birimlerince hazırlanan plana göre farklı mesleki çalışma programları da uygulanabilir.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(Mülga:RG-12/7/2019-30829)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Koordinatör öğretmen görevlendirilmesi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88</w:t>
      </w:r>
      <w:r w:rsidRPr="002A79DA">
        <w:rPr>
          <w:rFonts w:ascii="Calibri" w:eastAsia="Times New Roman" w:hAnsi="Calibri" w:cs="Times New Roman"/>
          <w:color w:val="1C283D"/>
          <w:lang w:eastAsia="tr-TR"/>
        </w:rPr>
        <w:t>- (1) İşletmelerdeki mesleki eğitimle staj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çalışmalarının </w:t>
      </w:r>
      <w:r w:rsidRPr="002A79DA">
        <w:rPr>
          <w:rFonts w:ascii="Calibri" w:eastAsia="Times New Roman" w:hAnsi="Calibri" w:cs="Times New Roman"/>
          <w:color w:val="1C283D"/>
          <w:lang w:eastAsia="tr-TR"/>
        </w:rPr>
        <w:t>planlı olarak yürütülmesi, programa uygunluğunun izlenmesi, ortaya çıkabilecek sorunların belirlenmesi, öğrencilerin başarı, devamsızlık ve disiplin durumlarının izlenmesi ve rehberlikte bulunulması amacıyla okulda alanı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Koordinatör öğretmen görevlendirilmesinde aşağıdaki esaslar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Okuldaki teorik ve uygulamalı meslek dersleri, ders bütünlüğü dikkate alınarak öğretmenlere dengeli olarak dağıtıldıktan sonra işletmelerde meslek eğitimi adı altında </w:t>
      </w:r>
      <w:r w:rsidRPr="002A79DA">
        <w:rPr>
          <w:rFonts w:ascii="Calibri" w:eastAsia="Times New Roman" w:hAnsi="Calibri" w:cs="Times New Roman"/>
          <w:b/>
          <w:bCs/>
          <w:color w:val="1C283D"/>
          <w:lang w:eastAsia="tr-TR"/>
        </w:rPr>
        <w:t>(Mülga ibare:RG-16/9/2017-30182)</w:t>
      </w:r>
      <w:r w:rsidRPr="002A79DA">
        <w:rPr>
          <w:rFonts w:ascii="Calibri" w:eastAsia="Times New Roman" w:hAnsi="Calibri" w:cs="Times New Roman"/>
          <w:color w:val="1C283D"/>
          <w:lang w:eastAsia="tr-TR"/>
        </w:rPr>
        <w:t> (...) ders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İşletmelerde mesleki eğitim </w:t>
      </w:r>
      <w:r w:rsidRPr="002A79DA">
        <w:rPr>
          <w:rFonts w:ascii="Calibri" w:eastAsia="Times New Roman" w:hAnsi="Calibri" w:cs="Times New Roman"/>
          <w:b/>
          <w:bCs/>
          <w:color w:val="1C283D"/>
          <w:lang w:eastAsia="tr-TR"/>
        </w:rPr>
        <w:t>(Mülga ibare:RG-16/9/2017-30182)</w:t>
      </w:r>
      <w:r w:rsidRPr="002A79DA">
        <w:rPr>
          <w:rFonts w:ascii="Calibri" w:eastAsia="Times New Roman" w:hAnsi="Calibri" w:cs="Times New Roman"/>
          <w:color w:val="1C283D"/>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2A79DA">
        <w:rPr>
          <w:rFonts w:ascii="Calibri" w:eastAsia="Times New Roman" w:hAnsi="Calibri" w:cs="Times New Roman"/>
          <w:b/>
          <w:bCs/>
          <w:color w:val="1C283D"/>
          <w:lang w:eastAsia="tr-TR"/>
        </w:rPr>
        <w:t>(Mülga ibare:RG-16/9/2017-30182)</w:t>
      </w:r>
      <w:r w:rsidRPr="002A79DA">
        <w:rPr>
          <w:rFonts w:ascii="Calibri" w:eastAsia="Times New Roman" w:hAnsi="Calibri" w:cs="Times New Roman"/>
          <w:color w:val="1C283D"/>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2A79DA">
        <w:rPr>
          <w:rFonts w:ascii="Calibri" w:eastAsia="Times New Roman" w:hAnsi="Calibri" w:cs="Times New Roman"/>
          <w:b/>
          <w:bCs/>
          <w:color w:val="1C283D"/>
          <w:lang w:eastAsia="tr-TR"/>
        </w:rPr>
        <w:t>(Değişik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 yarıyıl</w:t>
      </w:r>
      <w:r w:rsidRPr="002A79DA">
        <w:rPr>
          <w:rFonts w:ascii="Calibri" w:eastAsia="Times New Roman" w:hAnsi="Calibri" w:cs="Times New Roman"/>
          <w:color w:val="1C283D"/>
          <w:lang w:eastAsia="tr-TR"/>
        </w:rPr>
        <w:t> ve yaz tatilinde staj yapan öğrenciler ile varsa mesleki eğitim gören öğrenciler için işletme ve öğrenci sayısı dikkate alınarak yeniden değerlendirme yapılır ve belirlenecek program çerçevesinde öğretmen görevlendirilir. </w:t>
      </w:r>
      <w:r w:rsidRPr="002A79DA">
        <w:rPr>
          <w:rFonts w:ascii="Calibri" w:eastAsia="Times New Roman" w:hAnsi="Calibri" w:cs="Times New Roman"/>
          <w:b/>
          <w:bCs/>
          <w:color w:val="1C283D"/>
          <w:lang w:eastAsia="tr-TR"/>
        </w:rPr>
        <w:t>(Ek cümle:RG-12/7/2019-30829)</w:t>
      </w:r>
      <w:r w:rsidRPr="002A79DA">
        <w:rPr>
          <w:rFonts w:ascii="Calibri" w:eastAsia="Times New Roman" w:hAnsi="Calibri" w:cs="Times New Roman"/>
          <w:color w:val="1C283D"/>
          <w:lang w:eastAsia="tr-TR"/>
        </w:rPr>
        <w:t> Öğretmenlerin mesleki çalışma yaptıkları günlerdeki koordinatörlük görevleri mesleki çalışma saatleri dışında yerine getirilir.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(Değişik:RG-13/9/2014-29118)  (Mülga:RG-1/9/2018-30522)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Mesleki eğitim merkezlerinde ise Millî Eğitim Bakanlığına Bağlı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Eğitim Kurumları</w:t>
      </w:r>
      <w:r w:rsidRPr="002A79DA">
        <w:rPr>
          <w:rFonts w:ascii="Calibri" w:eastAsia="Times New Roman" w:hAnsi="Calibri" w:cs="Times New Roman"/>
          <w:color w:val="1C283D"/>
          <w:lang w:eastAsia="tr-TR"/>
        </w:rPr>
        <w:t> Yönetici ve Öğretmenlerinin Norm Kadrolarına İlişkin Yönetmeliğin 22 nci maddesinin ikinci ve üçüncü fıkralarına göre belirlenen ders saati,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toplamı ders yükü olarak kabul edilir. Grup sayısının belirlenmesinde, Millî Eğitim Bakanlığına Bağlı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Eğitim Kurumları</w:t>
      </w:r>
      <w:r w:rsidRPr="002A79DA">
        <w:rPr>
          <w:rFonts w:ascii="Calibri" w:eastAsia="Times New Roman" w:hAnsi="Calibri" w:cs="Times New Roman"/>
          <w:color w:val="1C283D"/>
          <w:lang w:eastAsia="tr-TR"/>
        </w:rPr>
        <w:t> Yönetici ve Öğretmenlerinin Norm Kadrolarına İlişkin Yönetmelik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(Mülga:RG-13/9/2014-29118)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Bir alanda koordinatör öğretmen olarak görevlendirilecek yeterli sayıda </w:t>
      </w:r>
      <w:r w:rsidRPr="002A79DA">
        <w:rPr>
          <w:rFonts w:ascii="Calibri" w:eastAsia="Times New Roman" w:hAnsi="Calibri" w:cs="Times New Roman"/>
          <w:b/>
          <w:bCs/>
          <w:color w:val="1C283D"/>
          <w:lang w:eastAsia="tr-TR"/>
        </w:rPr>
        <w:t>(Değişik ibare:RG-28/10/2016-29871)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 öğretmeninin</w:t>
      </w:r>
      <w:r w:rsidRPr="002A79DA">
        <w:rPr>
          <w:rFonts w:ascii="Calibri" w:eastAsia="Times New Roman" w:hAnsi="Calibri" w:cs="Times New Roman"/>
          <w:color w:val="1C283D"/>
          <w:lang w:eastAsia="tr-TR"/>
        </w:rPr>
        <w:t> bulunmaması durumunda bu alana yakın alan öğretmenlerine öncelik vermek üzere diğer alan öğretmenlerine koordinatörlük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Okul yönetimi, koordinatör öğretmenlerin görevlerini verimli şekilde yerine getirmeleri hususunda denetim ve rehberlik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Aynı alanda birden fazla okulun öğrencisinin mesleki eğitim gördüğü işletmelerde, okullar arasında işbirliği yapılarak koordinatörlük görevi bir okul müdürlüğünce yerine getirilebilir.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(Ek:RG-1/7/2015-29403) </w:t>
      </w:r>
      <w:r w:rsidRPr="002A79DA">
        <w:rPr>
          <w:rFonts w:ascii="Calibri" w:eastAsia="Times New Roman" w:hAnsi="Calibri" w:cs="Times New Roman"/>
          <w:color w:val="1C283D"/>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w:t>
      </w:r>
      <w:r w:rsidRPr="002A79DA">
        <w:rPr>
          <w:rFonts w:ascii="Calibri" w:eastAsia="Times New Roman" w:hAnsi="Calibri" w:cs="Times New Roman"/>
          <w:b/>
          <w:bCs/>
          <w:color w:val="1C283D"/>
          <w:lang w:eastAsia="tr-TR"/>
        </w:rPr>
        <w:t>(Ek:RG-28/10/2016-29871) (Değişik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 yarıyıl</w:t>
      </w:r>
      <w:r w:rsidRPr="002A79DA">
        <w:rPr>
          <w:rFonts w:ascii="Calibri" w:eastAsia="Times New Roman" w:hAnsi="Calibri" w:cs="Times New Roman"/>
          <w:color w:val="1C283D"/>
          <w:lang w:eastAsia="tr-TR"/>
        </w:rPr>
        <w:t> ve yaz tatilinde staj ve işletmelerde beceri eğitimine devam eden öğrenci bulunması hâlinde ikinci fıkranın (b) bendinde belirlenen esaslara göre koordinatör öğretmen görevlendirilir.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1C283D"/>
          <w:lang w:eastAsia="tr-TR"/>
        </w:rPr>
        <w:t> Okul bünyesinde bulunan döner sermaye işletmesinde mesleki eğitim veya staj çalışması yapılması hâlinde bu öğrenciler için koordinatör öğretmen görevlendirilmez.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Koordinatör öğretmenlerin görev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89</w:t>
      </w:r>
      <w:r w:rsidRPr="002A79DA">
        <w:rPr>
          <w:rFonts w:ascii="Calibri" w:eastAsia="Times New Roman" w:hAnsi="Calibri" w:cs="Times New Roman"/>
          <w:color w:val="1C283D"/>
          <w:lang w:eastAsia="tr-TR"/>
        </w:rPr>
        <w:t>- (1) Koordinatör öğretmenler: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İşletmelerde mesleki eğitim uygulaması ile staj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çalışmalarının</w:t>
      </w:r>
      <w:r w:rsidRPr="002A79DA">
        <w:rPr>
          <w:rFonts w:ascii="Calibri" w:eastAsia="Times New Roman" w:hAnsi="Calibri" w:cs="Times New Roman"/>
          <w:color w:val="1C283D"/>
          <w:lang w:eastAsia="tr-TR"/>
        </w:rPr>
        <w:t> planlı olarak yürütülmesini sağlamak amacıyla alınacak önlemleri belirler ve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Mesleki eğitim konusunda, işletme yetkilileriyle usta öğretici/eğitici personele rehberlikte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İşletmelerde beceri eğitimi gören öğrencilerin yapmış oldukları işlerle ilgili iş dosyasını kontrol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Öğrencilerin başarı, devamsızlık ve disiplin durumunu izleyerek işletme kayıtlarındaki bilgilerin takip eden iki iş günü içerisinde okul müdürlüğüne iletilmesini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 ile işletme arasında imzalanan sözleşmenin uygulanmasında ortaya çıkan sorunları belirleyerek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İşletme yetkilisince döneme ait puan çizelgelerinin doldurularak dönem sona ermeden 5 gün önce okul müdürlüğüne teslim edilmesini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Mezunları izleme ve işe yerleştirme çalışmaları kapsamında gerektiğinde mezunlar ve işyeri yetkililerine anket uygular.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İşletmelerde mesleki eğitim konusunda müdürün vereceği diğer görevleri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(Ek:RG-26/3/2017-30019)</w:t>
      </w:r>
      <w:r w:rsidRPr="002A79DA">
        <w:rPr>
          <w:rFonts w:ascii="Calibri" w:eastAsia="Times New Roman" w:hAnsi="Calibri" w:cs="Times New Roman"/>
          <w:color w:val="1C283D"/>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Rehberlik öğretmenleri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90 – (Başlığı ile Birlikte Değişik:RG-1/9/2018-30522)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Okul rehberlik hizmetlerini yürütmek üzere Millî Eğitim Bakanlığı Rehberlik Hizmetleri Yönetmeliğine göre rehberlik öğretmeni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Rehberlik öğretmenleri, öğrencilerle birlikte yapacakları grup çalışmalarını herhangi bir nedenle ders öğretmenlerinin bulunmadığı ders saatlerini de değerlendirerek yaparlar.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Öğretmenlere nöbet görevi verilmesinin esasları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91</w:t>
      </w:r>
      <w:r w:rsidRPr="002A79DA">
        <w:rPr>
          <w:rFonts w:ascii="Calibri" w:eastAsia="Times New Roman" w:hAnsi="Calibri" w:cs="Times New Roman"/>
          <w:color w:val="1C283D"/>
          <w:lang w:eastAsia="tr-TR"/>
        </w:rPr>
        <w:t>- (1) Öğretmenler, nöbet görevini nöbet çizelgesine göre yerine getirirler.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Nöbetlerde aşağıdaki esaslara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Öğretmenlere, dersinin en az bulunduğu gün veya günlerde nöbet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Birden fazla okulda ders görevi bulunan öğretmenlere kadrosunun bulunduğu okulda, kadrosunun bulunduğu okulda dersi yoksa en çok ders okuttuğu okulda nöbet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Hamile öğretmenlere, hamileliğin yirmi dördüncü haftasından itibaren ve doğumdan itibaren bir yıl süre ile nöbet görevi verilmez.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Nöbetlerde uyulması gereken esaslar öğretmenler kurulunda görüşülür, kararlaştırılır ve okul müdürünün onayından sonra öğretmenlere yazılı olarak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Nöbet görevine özürsüz olarak gelmeyen öğretmen hakkında derse özürsüz olarak gelmeyen öğretmen gibi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Özel eğitim sınıflarında görev yapan özel eğitim öğretmenleri nöbet görevini Özel Eğitim Hizmetleri Yönetmeliğinin ilgili hükümlerine göre yerine getirirler.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h)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Belletici öğretmen görevlendirilmesi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92</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Uzman ve usta öğreticilerin görevlendirilmesi, görev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93</w:t>
      </w:r>
      <w:r w:rsidRPr="002A79DA">
        <w:rPr>
          <w:rFonts w:ascii="Calibri" w:eastAsia="Times New Roman" w:hAnsi="Calibri" w:cs="Times New Roman"/>
          <w:color w:val="1C283D"/>
          <w:lang w:eastAsia="tr-TR"/>
        </w:rPr>
        <w:t>- (1) Okullarda, öğretmen ihtiyacının karşılanamadığı alanlarda uzman, usta öğretici veya dördüncü ve daha üst seviyede Mesleki Yeterlilik Kurumu mesleki yeterlilik belgesine sahip kişiler görevlendirilir.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cümle:RG-28/10/2016-29871)</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Gönüllü usta öğreticiler, gerekli şartları taşımaları kaydıyla, ücretli usta öğreticilerin görev ve sorumlulukları doğrultusunda ücretsiz olarak görevlendirilebilirler.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65 yaşını doldurmuş olanlara uzman ve usta öğreticilik görevi verilmez.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Diğer Personel</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Diğer personel</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94</w:t>
      </w:r>
      <w:r w:rsidRPr="002A79DA">
        <w:rPr>
          <w:rFonts w:ascii="Calibri" w:eastAsia="Times New Roman" w:hAnsi="Calibri" w:cs="Times New Roman"/>
          <w:color w:val="1C283D"/>
          <w:lang w:eastAsia="tr-TR"/>
        </w:rPr>
        <w:t>- (1) Okullarda;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üzere teknisyen,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Kütüphaneyle ilgili işleri yürütmek üzere kütüphane memuru,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Aracı bulunan okullarda şoför,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Temizlik hizmetlerini yürütmek üzere hizmetli,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Bahçeyle ilgili görevleri yürütmek üzere bahçıvan,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Okulun ısınma işlerini yürütmek üzere kaloriferci,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Bina ve tesisler ile araç ve gerecin güvenliğini sağlamak üzere gece bekçisi, koruma memuru veya güvenlik görevlisi,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Ambar ve depoyla ilgili görevleri yürütmek üzere ambar memuru,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Okul sağlığı hizmetleri ve okul revirinin iş ve işlemlerini yürütmek üzere okul sağlığı hemşiresi,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Yemekhanesi bulunan okullarda yemek çıkarılmasına yönelik iş ve işlemleri yürütmek üzere aşçı,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İhtiyaç duyulan diğer alanlarda personel</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çalıştırılabilir.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Personelin görevleri, ilgili mevzuatı çerçevesinde okul müdürünce belirlenerek ilgililere yazılı olarak tebliğ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(Değişik:RG-1/7/2015-29403)</w:t>
      </w:r>
      <w:r w:rsidRPr="002A79DA">
        <w:rPr>
          <w:rFonts w:ascii="Calibri" w:eastAsia="Times New Roman" w:hAnsi="Calibri" w:cs="Times New Roman"/>
          <w:color w:val="1C283D"/>
          <w:lang w:eastAsia="tr-TR"/>
        </w:rPr>
        <w:t> Hizmet satın alma yoluyla çalıştırılacak personelin görevlerine ilişkin esas ve usuller sözleşmeyle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Diğer personelden yürüttükleri görevden dolayı fazla mesai yapmak durumunda kalanlara, okul müdürlüğünce ilgili mevzuatı çerçevesinde personelin istediği ve uygun bir zaman diliminde izin kullandırılır.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Okul sağlığı hemşiresi, okuldaki görevini bu Yönetmelik ile 8/3/2010 tarihli ve 27515 sayılı Resmî Gazete’de yayımlanan Hemşirelik Yönetmeliği hükümlerine göre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Ortamları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bina ve tesisleri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95</w:t>
      </w:r>
      <w:r w:rsidRPr="002A79DA">
        <w:rPr>
          <w:rFonts w:ascii="Calibri" w:eastAsia="Times New Roman" w:hAnsi="Calibri" w:cs="Times New Roman"/>
          <w:color w:val="1C283D"/>
          <w:lang w:eastAsia="tr-TR"/>
        </w:rPr>
        <w:t>- (1) Yerleşim alanının ihtiyaçları, öğrencilerin yaş ve gelişim durumlarıyla okul tür ve programlarına göre Bakanlıkça uygun görülen projeler çerçevesinde okul bina ve tesisleri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binalarında rehberlik </w:t>
      </w:r>
      <w:r w:rsidRPr="002A79DA">
        <w:rPr>
          <w:rFonts w:ascii="Calibri" w:eastAsia="Times New Roman" w:hAnsi="Calibri" w:cs="Times New Roman"/>
          <w:b/>
          <w:bCs/>
          <w:color w:val="1C283D"/>
          <w:lang w:eastAsia="tr-TR"/>
        </w:rPr>
        <w:t>(Mülga ibare:RG-1/7/2015-29403) (…) </w:t>
      </w:r>
      <w:r w:rsidRPr="002A79DA">
        <w:rPr>
          <w:rFonts w:ascii="Calibri" w:eastAsia="Times New Roman" w:hAnsi="Calibri" w:cs="Times New Roman"/>
          <w:color w:val="1C283D"/>
          <w:lang w:eastAsia="tr-TR"/>
        </w:rPr>
        <w:t>servisi, derslik, atölye, laboratuvar, yönetim, araç-gereç, </w:t>
      </w:r>
      <w:r w:rsidRPr="002A79DA">
        <w:rPr>
          <w:rFonts w:ascii="Calibri" w:eastAsia="Times New Roman" w:hAnsi="Calibri" w:cs="Times New Roman"/>
          <w:b/>
          <w:bCs/>
          <w:color w:val="1C283D"/>
          <w:lang w:eastAsia="tr-TR"/>
        </w:rPr>
        <w:t>(Değişik ibare:RG-16/9/2017-30182)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görsel sanatlar</w:t>
      </w:r>
      <w:r w:rsidRPr="002A79DA">
        <w:rPr>
          <w:rFonts w:ascii="Calibri" w:eastAsia="Times New Roman" w:hAnsi="Calibri" w:cs="Times New Roman"/>
          <w:color w:val="1C283D"/>
          <w:lang w:eastAsia="tr-TR"/>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Okul binaları, tesisleri ve bahçesi engelli bireylerin ulaşabilirlik gereklerine uygun olarak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Türk Bayrağı, Atatürk köşesi ile diğer tablo ve resimler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96</w:t>
      </w:r>
      <w:r w:rsidRPr="002A79DA">
        <w:rPr>
          <w:rFonts w:ascii="Calibri" w:eastAsia="Times New Roman" w:hAnsi="Calibri" w:cs="Times New Roman"/>
          <w:color w:val="1C283D"/>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Derslikler ve öğrenme ortamları (Değişik başlık:RG-5/9/2019-30879)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97</w:t>
      </w:r>
      <w:r w:rsidRPr="002A79DA">
        <w:rPr>
          <w:rFonts w:ascii="Calibri" w:eastAsia="Times New Roman" w:hAnsi="Calibri" w:cs="Times New Roman"/>
          <w:color w:val="1C283D"/>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Atölye ve laboratuvarlar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98</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Hizmet odaları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99</w:t>
      </w:r>
      <w:r w:rsidRPr="002A79DA">
        <w:rPr>
          <w:rFonts w:ascii="Calibri" w:eastAsia="Times New Roman" w:hAnsi="Calibri" w:cs="Times New Roman"/>
          <w:color w:val="1C283D"/>
          <w:lang w:eastAsia="tr-TR"/>
        </w:rPr>
        <w:t>- (1) Okulda, müdür, müdür başyardımcısı, müdür yardımcıları, öğretmen, rehberlik </w:t>
      </w:r>
      <w:r w:rsidRPr="002A79DA">
        <w:rPr>
          <w:rFonts w:ascii="Calibri" w:eastAsia="Times New Roman" w:hAnsi="Calibri" w:cs="Times New Roman"/>
          <w:b/>
          <w:bCs/>
          <w:color w:val="1C283D"/>
          <w:lang w:eastAsia="tr-TR"/>
        </w:rPr>
        <w:t>(Mülga ibare:RG-1/7/2015-29403) (…) </w:t>
      </w:r>
      <w:r w:rsidRPr="002A79DA">
        <w:rPr>
          <w:rFonts w:ascii="Calibri" w:eastAsia="Times New Roman" w:hAnsi="Calibri" w:cs="Times New Roman"/>
          <w:color w:val="1C283D"/>
          <w:lang w:eastAsia="tr-TR"/>
        </w:rPr>
        <w:t>servisi, memur ve diğer personel için uygun odalar ayrılır. Bu odalar, hizmetin gerektirdiği şekilde standardına uygun ve sade olarak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Okulda, ibadet ihtiyacı için doğal aydınlatmalı uygun mekân ayrılır.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Kütüphane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100</w:t>
      </w:r>
      <w:r w:rsidRPr="002A79DA">
        <w:rPr>
          <w:rFonts w:ascii="Calibri" w:eastAsia="Times New Roman" w:hAnsi="Calibri" w:cs="Times New Roman"/>
          <w:color w:val="1C283D"/>
          <w:lang w:eastAsia="tr-TR"/>
        </w:rPr>
        <w:t>- (1) Kütüphane, 22/8/2001 tarihli ve 24501 sayılı Resmî Gazete’de yayımlanan Millî Eğitim Bakanlığı Okul Kütüphaneleri Yönetmeliği ve ilgili diğer mevzuata göre düzenlenir ve işletilir.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Spor alanları ve spor tesisleri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101</w:t>
      </w:r>
      <w:r w:rsidRPr="002A79DA">
        <w:rPr>
          <w:rFonts w:ascii="Calibri" w:eastAsia="Times New Roman" w:hAnsi="Calibri" w:cs="Times New Roman"/>
          <w:color w:val="1C283D"/>
          <w:lang w:eastAsia="tr-TR"/>
        </w:rPr>
        <w:t>- (1) Spor alanı, spor tesisi ve çok amaçlı salonu bulunan okullarda bu yerler, beden eğitimi dersleriyle her tür sosyal, kültürel ve sportif etkinlikler için kullanıma hazır durumda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Spor alanları öğrencilerin farklı spor etkinliklerini yapabilecekleri şekilde planlanır.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Spor odasında, sporla ilgili kitap, araç-gereç, doküman ve malzeme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Spor alanları ve spor salonlarından, imkânlar ölçüsünde diğer okulların ve çevrenin de faydalanması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Spor tesislerinin kullanımıyla ilgili açıklamalar, rahatlıkla görülebilecek yerlere asılır. Tesislerin korunmasıyla ilgili güvenlik önlemleri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Spor alanları, spor tesisleri ve diğer tesislerin işletilmesiyle ilgili hususlarda 9/2/2012 tarihli ve 28199 sayılı Resmî Gazete’de yayımlanan Millî Eğitim Bakanlığı Okul-Aile Birliği Yönetmeliği hükümlerine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(Değişik ibare:RG-16/9/2017-30182) </w:t>
      </w:r>
      <w:r w:rsidRPr="002A79DA">
        <w:rPr>
          <w:rFonts w:ascii="Calibri" w:eastAsia="Times New Roman" w:hAnsi="Calibri" w:cs="Times New Roman"/>
          <w:b/>
          <w:bCs/>
          <w:color w:val="1C283D"/>
          <w:u w:val="single"/>
          <w:lang w:eastAsia="tr-TR"/>
        </w:rPr>
        <w:t>Görsel sanatlar</w:t>
      </w:r>
      <w:r w:rsidRPr="002A79DA">
        <w:rPr>
          <w:rFonts w:ascii="Calibri" w:eastAsia="Times New Roman" w:hAnsi="Calibri" w:cs="Times New Roman"/>
          <w:b/>
          <w:bCs/>
          <w:color w:val="1C283D"/>
          <w:lang w:eastAsia="tr-TR"/>
        </w:rPr>
        <w:t> ve müzik odası veya derslikleri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102</w:t>
      </w:r>
      <w:r w:rsidRPr="002A79DA">
        <w:rPr>
          <w:rFonts w:ascii="Calibri" w:eastAsia="Times New Roman" w:hAnsi="Calibri" w:cs="Times New Roman"/>
          <w:color w:val="1C283D"/>
          <w:lang w:eastAsia="tr-TR"/>
        </w:rPr>
        <w:t>- (1) Okullarda </w:t>
      </w:r>
      <w:r w:rsidRPr="002A79DA">
        <w:rPr>
          <w:rFonts w:ascii="Calibri" w:eastAsia="Times New Roman" w:hAnsi="Calibri" w:cs="Times New Roman"/>
          <w:b/>
          <w:bCs/>
          <w:color w:val="1C283D"/>
          <w:lang w:eastAsia="tr-TR"/>
        </w:rPr>
        <w:t>(Değişik ibare:RG-16/9/2017-30182)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görsel sanatlar</w:t>
      </w:r>
      <w:r w:rsidRPr="002A79DA">
        <w:rPr>
          <w:rFonts w:ascii="Calibri" w:eastAsia="Times New Roman" w:hAnsi="Calibri" w:cs="Times New Roman"/>
          <w:color w:val="1C283D"/>
          <w:lang w:eastAsia="tr-TR"/>
        </w:rPr>
        <w:t> ve müzik odası veya derslikleri oluşturulabilir. Bu oda veya dersliklerde resim ve müzikle ilgili kitap, araç, gereç, doküman ve malzeme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Destek eğitim odası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103</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Tam zamanlı </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Revir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104</w:t>
      </w:r>
      <w:r w:rsidRPr="002A79DA">
        <w:rPr>
          <w:rFonts w:ascii="Calibri" w:eastAsia="Times New Roman" w:hAnsi="Calibri" w:cs="Times New Roman"/>
          <w:color w:val="1C283D"/>
          <w:lang w:eastAsia="tr-TR"/>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2A79DA">
        <w:rPr>
          <w:rFonts w:ascii="Calibri" w:eastAsia="Times New Roman" w:hAnsi="Calibri" w:cs="Times New Roman"/>
          <w:b/>
          <w:bCs/>
          <w:color w:val="1C283D"/>
          <w:lang w:eastAsia="tr-TR"/>
        </w:rPr>
        <w:t>(Mülga cümle:RG-13/9/2014-29118)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Diğer okullarda, acil durumlar için okul yönetiminin kontrolünde ecza dolabı oluşturulur. Ecza dolabında aile hekiminin önerisi doğrultusunda belirlenen malzemeler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Kantin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105</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Konutlar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106</w:t>
      </w:r>
      <w:r w:rsidRPr="002A79DA">
        <w:rPr>
          <w:rFonts w:ascii="Calibri" w:eastAsia="Times New Roman" w:hAnsi="Calibri" w:cs="Times New Roman"/>
          <w:color w:val="1C283D"/>
          <w:lang w:eastAsia="tr-TR"/>
        </w:rPr>
        <w:t>- (1) Kamu konutlarıyla ilgili iş ve işlemler, 16/7/1984 tarihli ve 84/8345 sayılı Bakanlar Kurulu Kararıyla yürürlüğe konulan Kamu Konutları Yönetmeliği ve ilgili diğer mevzuat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YEDİNCİ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Kurullar, Komisyonlar ve Ekipler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 komisyon ve ekiplerin oluşturulması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107</w:t>
      </w:r>
      <w:r w:rsidRPr="002A79DA">
        <w:rPr>
          <w:rFonts w:ascii="Calibri" w:eastAsia="Times New Roman" w:hAnsi="Calibri" w:cs="Times New Roman"/>
          <w:color w:val="1C283D"/>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108</w:t>
      </w:r>
      <w:r w:rsidRPr="002A79DA">
        <w:rPr>
          <w:rFonts w:ascii="Calibri" w:eastAsia="Times New Roman" w:hAnsi="Calibri" w:cs="Times New Roman"/>
          <w:color w:val="1C283D"/>
          <w:lang w:eastAsia="tr-TR"/>
        </w:rPr>
        <w:t>- (1) Okullarda;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Öğretmenler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Sınıf veya şube öğretmenler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Zümre öğretmenler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Okul zümre başkanları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 öğrenci ödül ve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Onur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Sosyal etkinlikler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Okullarda ihtiyaca göre bilim, danışma, sanat, proje ve benzeri kurullar da oluşturulabilir.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109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Öğretmenler kurulu; eğitim kurumu müdürünün başkanlığında, müdür başyardımcısı, müdür yardımcıları, öğretmenler, uzman ve eğitici personelden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Olağanüstü durumlar dışında öğretmenler kurulu; Eylül ayının ilk işgününde, ikinci dönemin ilk işgününde, ders yılı bitimini takip eden haftanın ilk işgününde konuyla ilgili hazırlanacak ve kurul üyelerine toplantı öncesi duyurulacak gündem ile toplanır. Gündemin bir örneği ayrıca öğretmenler odasına asılır.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Öğretmenler kurulunda;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Bakanlık emirleri, mevzuat değişiklikleri, ilgili mevzuat, MEBBİS,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ve e-Pansiyon uygulamaları,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Stratejik planlama, eğitimde toplam kalite yönetimi ile okul gelişim ve yönetim ekibi çalışmalarına ilişkin iş ve işlemleri,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Öğrencilerin başarı, devam ve devamsızlık, ödül ve disiplin durumları, okul birincisinin tespiti,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Personel ve öğrenci kılık ve kıyafetiyle ilgili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İstenen başarı düzeyine ulaşamayan öğrencilerin yetiştirilmesi için yapılacak çalışmalar,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Destekleme ve yetiştirme kursları ile ilgili ihtiyaçların tespiti ve kurslarda verimliliğin artırılması,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Yerel, ulusal ve uluslararası düzeyde yapılan sınav ve yarışmalar,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w:t>
      </w:r>
      <w:r w:rsidRPr="002A79DA">
        <w:rPr>
          <w:rFonts w:ascii="Calibri" w:eastAsia="Times New Roman" w:hAnsi="Calibri" w:cs="Times New Roman"/>
          <w:b/>
          <w:bCs/>
          <w:color w:val="1C283D"/>
          <w:lang w:eastAsia="tr-TR"/>
        </w:rPr>
        <w:t>(Değişik:RG-1/9/2018-30522) </w:t>
      </w:r>
      <w:r w:rsidRPr="002A79DA">
        <w:rPr>
          <w:rFonts w:ascii="Calibri" w:eastAsia="Times New Roman" w:hAnsi="Calibri" w:cs="Times New Roman"/>
          <w:color w:val="1C283D"/>
          <w:lang w:eastAsia="tr-TR"/>
        </w:rPr>
        <w:t>Atatürkçülükle ilgili konuların derslerde işlenişi ile öğretim programlarının uygulanmasına yönelik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Ders kitabı, eğitim aracı ve bireysel öğrenme materyalleri,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Zümre toplantıları, yıllık planlar, ders planları ve özel eğitim ihtiyacı olan öğrenciler için bireyselleştirilmiş eğitim programları (BEP),</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Okul rehberlik hizmetleri,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Eğitim kurumu, ilçe, il, yurt içi ve yurt dışında düzenlenecek bilimsel, sosyal, kültürel, sanatsal ve sportif etkinlikler ve yarışmalar ile geziler, öğrenci kulüp ve topluma hizmet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Tamamlanmış proje çalışmaları ile planlanan projeler,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Kardeş okul uygulamaları,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Değerler eğitimi çalışmalarına yer verilmesi,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Faaliyet gösterecek öğrenci kulüplerinin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Sınıf/şube rehber öğretmen ile öğrenci kulübü danışman öğretmenlerinin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 Kurul ve komisyonlara öğretmen seçimi ve görev dağılımının yapılması,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 Nöbet uygulamalarıyla ilgili esaslar,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r) Pansiyon ve Belletici öğretmenlik uygulamaları,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s) Okul aile birliği ve veli toplantıları,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 Okul çevre ilişkileri,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 Kurum kültürü oluşturulması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u) Okulda ve çevrede Türkçenin doğru, güzel ve etkili kullanılması,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ü) Çocuk haklarına ilişkin uygulamalar,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 Hizmet içi eğitim ihtiyaçlarının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 Mezunların izlenmesi,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z) İş sağlığı ve güvenliği ile ilgili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aa) Denetim ve rehberlik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bb)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cc) </w:t>
      </w:r>
      <w:r w:rsidRPr="002A79DA">
        <w:rPr>
          <w:rFonts w:ascii="Calibri" w:eastAsia="Times New Roman" w:hAnsi="Calibri" w:cs="Times New Roman"/>
          <w:b/>
          <w:bCs/>
          <w:color w:val="1C283D"/>
          <w:lang w:eastAsia="tr-TR"/>
        </w:rPr>
        <w:t>(Ek:RG-5/9/2019-30879) </w:t>
      </w:r>
      <w:r w:rsidRPr="002A79DA">
        <w:rPr>
          <w:rFonts w:ascii="Calibri" w:eastAsia="Times New Roman" w:hAnsi="Calibri" w:cs="Times New Roman"/>
          <w:color w:val="1C283D"/>
          <w:lang w:eastAsia="tr-TR"/>
        </w:rPr>
        <w:t>Okul sağlığı hizmetleri ile ilgili çalışmalar,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Sınıf/şube öğretmenler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110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Sınıf/şube öğretmenler kurulunun oluşumu; sınıf öğretmenler kurulu aynı sınıf seviyesinde, şube öğretmenler kurulu ise aynı şubede ders okutan öğretmenler ile rehberlik öğretmenlerinden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Kurulun başkanı, eğitim kurumu müdürü veya görevlendireceği müdür yardımcısıdır.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Görüşülen konuların özelliğine göre öğrenci velileri ile ilgili sınıfta/şubede derse giren eğitici personel de kurul toplantılarına davet edilebilir.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Kurul toplantıları ders saatleri dışında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Sınıf/şube öğretmenler kurulunda;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Öğrencilerin başarı durumlarının incelenmesi ve başarıyı artırıcı önlemlerin alınması,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Derslerin öğretim programlarıyla uyumlu olarak yürütülmesi,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Özel eğitim ihtiyacı olan/</w:t>
      </w:r>
      <w:r w:rsidRPr="002A79DA">
        <w:rPr>
          <w:rFonts w:ascii="Calibri" w:eastAsia="Times New Roman" w:hAnsi="Calibri" w:cs="Times New Roman"/>
          <w:b/>
          <w:bCs/>
          <w:color w:val="1C283D"/>
          <w:lang w:eastAsia="tr-TR"/>
        </w:rPr>
        <w:t>(Değişik ibare:RG-5/9/2019-30879) </w:t>
      </w:r>
      <w:r w:rsidRPr="002A79DA">
        <w:rPr>
          <w:rFonts w:ascii="Calibri" w:eastAsia="Times New Roman" w:hAnsi="Calibri" w:cs="Times New Roman"/>
          <w:color w:val="1C283D"/>
          <w:u w:val="single"/>
          <w:lang w:eastAsia="tr-TR"/>
        </w:rPr>
        <w:t>kaynaştırma/bütünleştirme</w:t>
      </w:r>
      <w:r w:rsidRPr="002A79DA">
        <w:rPr>
          <w:rFonts w:ascii="Calibri" w:eastAsia="Times New Roman" w:hAnsi="Calibri" w:cs="Times New Roman"/>
          <w:color w:val="1C283D"/>
          <w:lang w:eastAsia="tr-TR"/>
        </w:rPr>
        <w:t> yoluyla eğitimlerine devam eden öğrencilerin başarısının artırılması ve eğitim hizmetlerinden daha etkin yararlanmalarının sağlanması amacıyla alınacak tedbirler, yapılması gereken iş, işlem ve planlamalar,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Eğitim kaynaklarıyla atölye, laboratuvar ve diğer birimlerden güvenli bir şekilde yararlanma ve planlama,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 çevre işbirliği,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Üretim etkinliklerinin eğitim ve öğretimi destekleyecek şekilde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Eğitim kurumu, ilçe, il, yurtiçi ve yurtdışında düzenlenecek bilimsel, sosyal, kültürel, sanatsal ve sportif etkinlikler ve yarışmalar ile geziler, öğrenci kulüp ve topluma hizmet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Mesleki ve teknik eğitim alanlarına devam edenlerin mesleğe, iş hayatına ve yükseköğrenime yönlendirilmesi,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Öğrencilerde girişimcilik bilincinin kazandırılmasına yönelik çalışmalar,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Öğrencilerin kişilik ve sosyal gelişimlerinin desteklenmesi, sağlıklarının korunması ve dengeli beslenmelerinin sağlanması,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Okul sağlığı çalışmalarına yer verilmesi,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Değerler eğitimi çalışmalarına yer verilmesi,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İş sağlığı ve güvenliği tedbirleri doğrultusunda eğitim ve öğretim faaliyetlerinin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kurumu alan zümreleri </w:t>
      </w:r>
      <w:r w:rsidRPr="002A79DA">
        <w:rPr>
          <w:rFonts w:ascii="Calibri" w:eastAsia="Times New Roman" w:hAnsi="Calibri" w:cs="Times New Roman"/>
          <w:b/>
          <w:bCs/>
          <w:color w:val="1C283D"/>
          <w:vertAlign w:val="superscript"/>
          <w:lang w:eastAsia="tr-TR"/>
        </w:rPr>
        <w:t>(3)</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111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Zorunlu bir durum olmadığı sürece eğitim ve öğretim yılı içinde zümre başkanı değiştirilemez.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Eğitim kurumunda, alanında bir öğretmen olanlar, alanları ile ilgili bir üst zümre toplantısına katılırlar.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Zümre toplantıları ders saatleri dışında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Eğitim kurumu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zümreleri toplantılarında;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Planlamaların; eğitim ve öğretimle ilgili mevzuat, okulun kuruluş amacı ve ilgili alanın öğretim programına uygun yapılması,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Derslerin işlenişinde uygulanacak öğretim yöntem ve tekniklerinin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Özel eğitim ihtiyacı olan öğrenciler için bireyselleştirilmiş eğitim programları (BEP) ile ders planlarının görüşülmesi,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Diğer zümre ve alan öğretmenleriyle yapılabilecek işbirliği esaslarının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Öğretim alanı ile bilim ve teknolojideki gelişmelerin izlenerek uygulamalara yansıtılması,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Öğrencilerde girişimcilik bilincinin kazandırılmasına yönelik çalışmaların yapılması,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Derslerin daha verimli işlenebilmesi için ihtiyaç duyulan kitap, araç-gereç ve benzeri öğretim materyallerinin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Okul ve çevre imkânlarının değerlendirilerek, yapılacak deney, proje, gezi ve gözlemlerin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Öğrenci başarısının ölçülmesi ve değerlendirilmesi amacıyla sınav analizlerinin yapılması,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Sınavların, beceri sınavlarının ve ortak sınavların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Öğrencilerin ulusal ve uluslararası düzeyde katıldıkları çeşitli sınav ve yarışmalarda aldıkları sonuçlara ilişkin başarı durumları,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İş sağlığı ve güvenliği tedbirlerinin değerlendirilmesi,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Mesleki ve teknik eğitim veren eğitim kurumlarında ayrıca;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Dal dersleri ve modüllerinin belirlenmesi, gerektiğinde yeni öğretim programlarının hazırlanması ve mevcutların geliştirilmesi,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Matematik ve fen bilimleriyle ilgili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arasındaki ortak konuların birlikte ve eş zamanlı yürütülmesi,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Proje, yarışma, fuar ve sergi çalışmalarının değerlendirilmesi,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İşletmelerde mesleki eğitim ve staj yapacak öğrencilerle ilgili konuların değerlendirilmesi,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(11) Mesleki ve Teknik Anadolu liselerinde alan zümre öğretmenleri, mayıs ayının son haftasında bir iş günü toplanarak, staj yapacak öğrencileri belirler.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kurumu alan zümre başkanları kurulu</w:t>
      </w:r>
      <w:r w:rsidRPr="002A79DA">
        <w:rPr>
          <w:rFonts w:ascii="Calibri" w:eastAsia="Times New Roman" w:hAnsi="Calibri" w:cs="Times New Roman"/>
          <w:b/>
          <w:bCs/>
          <w:color w:val="1C283D"/>
          <w:vertAlign w:val="superscript"/>
          <w:lang w:eastAsia="tr-TR"/>
        </w:rPr>
        <w:t>(3)</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112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başkanları kurulu başkanı değiştirilemez.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Kurul toplantıları ders saatleri dışında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Eğitim kurumu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başkanları kurulu toplantılarında alınan kararlar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zümrelerinde yeniden değerlendirilerek gerekli önlemler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Eğitim kurumu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başkanları kurulunda;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Eğitim ve öğretimin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Zümre ve alanlar arası işbirliği,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 başarısının artırılması için alınacak tedbirler,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Öğretim programlarında belirlenen ortak hedeflere ulaşılması,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Öğrenme güçlüğü çeken öğrencilerle öğrenme güçlüğü çekilen konuların ilgili zümre öğretmenleriyle işbirliği yapılarak belirlenmesi ve gerekli önlemlerin alınması,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Sınavların, beceri sınavlarının ve ortak sınavların uygulanmasına yönelik planlamalar,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İş sağlığı ve güvenliği,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Mesleki ve teknik eğitim veren eğitim kurumlarında ayrıca;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Alan/bölümlerin gelir-gider durumlarının değerlendirilerek hizmet ve üretim kapasitelerinin güçlendirilmesi,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Tanıtım, pazarlama, hizmet ve ürün satışıyla sosyal etkinliklere katılım için gerekli çalışmaların yürütülmesi,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İlçe alan zümreleri</w:t>
      </w:r>
      <w:r w:rsidRPr="002A79DA">
        <w:rPr>
          <w:rFonts w:ascii="Calibri" w:eastAsia="Times New Roman" w:hAnsi="Calibri" w:cs="Times New Roman"/>
          <w:b/>
          <w:bCs/>
          <w:color w:val="1C283D"/>
          <w:vertAlign w:val="superscript"/>
          <w:lang w:eastAsia="tr-TR"/>
        </w:rPr>
        <w:t>(3)</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113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İlçe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zümreleri; </w:t>
      </w:r>
      <w:r w:rsidRPr="002A79DA">
        <w:rPr>
          <w:rFonts w:ascii="Calibri" w:eastAsia="Times New Roman" w:hAnsi="Calibri" w:cs="Times New Roman"/>
          <w:b/>
          <w:bCs/>
          <w:color w:val="1C283D"/>
          <w:lang w:eastAsia="tr-TR"/>
        </w:rPr>
        <w:t>(Mülga ibare:RG-1/9/2018-30522)</w:t>
      </w:r>
      <w:r w:rsidRPr="002A79DA">
        <w:rPr>
          <w:rFonts w:ascii="Calibri" w:eastAsia="Times New Roman" w:hAnsi="Calibri" w:cs="Times New Roman"/>
          <w:color w:val="1C283D"/>
          <w:lang w:eastAsia="tr-TR"/>
        </w:rPr>
        <w:t> (...) alanı aynı olan eğitim kurumu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başkanlarından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İlçede alanında bir öğretmen olması durumunda zümre toplantısı yapılmaz. Bu öğretmenler alanları ile ilgili il zümresine katılırlar ve alınan kararları yıllık çalışma programlarında belirtirler.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İlçe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Zümre toplantıları ders saatleri dışında yapılır. Ancak, gerekli hâllerde il/ilçe millî eğitim müdürlüğünün onayıyla ders saatleri içinde 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Birleştirilmiş sınıf okutan öğretmen/öğretmenler ilçe millî eğitim müdürlüğünün planlamasına göre zümre toplantılarına katılırlar.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(10) İlçe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toplantılarında;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İlçe düzeyinde uygulama birliğinin sağlanması,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Öğretim programlarında belirlenen ortak hedeflere ulaşılması,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 başarısının artırılması için alınacak tedbirler,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İlçe düzeyinde yapılan sınavlar, ortak sınavlar ile merkezi ortak sınavlar,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Zümre ve alanlar arası işbirliği,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Eğitim ve öğretimde kalitenin yükseltilmesi,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İş sağlığı ve güvenliği,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 alan zümreleri</w:t>
      </w:r>
      <w:r w:rsidRPr="002A79DA">
        <w:rPr>
          <w:rFonts w:ascii="Calibri" w:eastAsia="Times New Roman" w:hAnsi="Calibri" w:cs="Times New Roman"/>
          <w:b/>
          <w:bCs/>
          <w:color w:val="1C283D"/>
          <w:vertAlign w:val="superscript"/>
          <w:lang w:eastAsia="tr-TR"/>
        </w:rPr>
        <w:t>(3)</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114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İl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zümreleri; </w:t>
      </w:r>
      <w:r w:rsidRPr="002A79DA">
        <w:rPr>
          <w:rFonts w:ascii="Calibri" w:eastAsia="Times New Roman" w:hAnsi="Calibri" w:cs="Times New Roman"/>
          <w:b/>
          <w:bCs/>
          <w:color w:val="1C283D"/>
          <w:lang w:eastAsia="tr-TR"/>
        </w:rPr>
        <w:t>(Mülga ibare:RG-1/9/2018-30522)</w:t>
      </w:r>
      <w:r w:rsidRPr="002A79DA">
        <w:rPr>
          <w:rFonts w:ascii="Calibri" w:eastAsia="Times New Roman" w:hAnsi="Calibri" w:cs="Times New Roman"/>
          <w:color w:val="1C283D"/>
          <w:lang w:eastAsia="tr-TR"/>
        </w:rPr>
        <w:t> (...) alanı aynı olan ilçe zümre başkanlarından 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Toplantılar, ilgili il millî eğitim müdürü veya müdürün görevlendireceği il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Zümre toplantıları ders saatleri dışında yapılır. Ancak, gerekli hâllerde il millî eğitim müdürlüğünün onayıyla ders saatleri içinde 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Birleştirilmiş sınıf okutan öğretmen/öğretmenler il millî eğitim müdürlüğünün planlamasına göre zümre toplantılarına katılırlar.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alan</w:t>
      </w:r>
      <w:r w:rsidRPr="002A79DA">
        <w:rPr>
          <w:rFonts w:ascii="Calibri" w:eastAsia="Times New Roman" w:hAnsi="Calibri" w:cs="Times New Roman"/>
          <w:color w:val="1C283D"/>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İl zümre başkanları kurullarında;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önceki toplantıda alınan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İl düzeyinde uygulama birliğinin sağlanması,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Öğretim programlarında belirlenen ortak hedeflere ulaşılması,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 başarısının artırılması için alınacak tedbirler,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İl düzeyinde yapılan sınavlar, ortak sınavlar ile merkezi ortak sınavlar,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Zümre ve alanlar arası işbirliği,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Eğitim ve öğretimde kalitenin yükseltilmesi,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İş sağlığı ve güvenliği,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 benzeri konular gündeme alınarak görüşülür, değerlendirilir ve </w:t>
      </w:r>
      <w:r w:rsidRPr="002A79DA">
        <w:rPr>
          <w:rFonts w:ascii="Calibri" w:eastAsia="Times New Roman" w:hAnsi="Calibri" w:cs="Times New Roman"/>
          <w:b/>
          <w:bCs/>
          <w:color w:val="1C283D"/>
          <w:lang w:eastAsia="tr-TR"/>
        </w:rPr>
        <w:t>(Mülga ibare:RG-5/9/2019-30879)</w:t>
      </w:r>
      <w:r w:rsidRPr="002A79DA">
        <w:rPr>
          <w:rFonts w:ascii="Calibri" w:eastAsia="Times New Roman" w:hAnsi="Calibri" w:cs="Times New Roman"/>
          <w:color w:val="1C283D"/>
          <w:lang w:eastAsia="tr-TR"/>
        </w:rPr>
        <w:t> (…) kararlar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Sosyal etkinlikler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115</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meclisi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116</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(Mülga:RG-5/9/2019-30879)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Sayım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117</w:t>
      </w:r>
      <w:r w:rsidRPr="002A79DA">
        <w:rPr>
          <w:rFonts w:ascii="Calibri" w:eastAsia="Times New Roman" w:hAnsi="Calibri" w:cs="Times New Roman"/>
          <w:color w:val="1C283D"/>
          <w:lang w:eastAsia="tr-TR"/>
        </w:rPr>
        <w:t>- (1) Sayım kurulu, Taşınır Mal Yönetmeliği hükümlerine göre kurulur ve aynı Yönetmelik hükümlerine göre görevlerini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Diğer kurullar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118</w:t>
      </w:r>
      <w:r w:rsidRPr="002A79DA">
        <w:rPr>
          <w:rFonts w:ascii="Calibri" w:eastAsia="Times New Roman" w:hAnsi="Calibri" w:cs="Times New Roman"/>
          <w:color w:val="1C283D"/>
          <w:lang w:eastAsia="tr-TR"/>
        </w:rPr>
        <w:t>- (1) Okullarda ihtiyaç duyulan ve bu Yönetmelikte belirtilmeyen diğer kurullar ise ilgili mevzuat hükümlerine göre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Komisyonlar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119</w:t>
      </w:r>
      <w:r w:rsidRPr="002A79DA">
        <w:rPr>
          <w:rFonts w:ascii="Calibri" w:eastAsia="Times New Roman" w:hAnsi="Calibri" w:cs="Times New Roman"/>
          <w:color w:val="1C283D"/>
          <w:lang w:eastAsia="tr-TR"/>
        </w:rPr>
        <w:t>- (1) Okullarda; kontenjan belirleme komisyonu, rehberlik </w:t>
      </w:r>
      <w:r w:rsidRPr="002A79DA">
        <w:rPr>
          <w:rFonts w:ascii="Calibri" w:eastAsia="Times New Roman" w:hAnsi="Calibri" w:cs="Times New Roman"/>
          <w:b/>
          <w:bCs/>
          <w:color w:val="1C283D"/>
          <w:lang w:eastAsia="tr-TR"/>
        </w:rPr>
        <w:t>(Mülga ibare:RG-1/7/2015-29403) (…) </w:t>
      </w:r>
      <w:r w:rsidRPr="002A79DA">
        <w:rPr>
          <w:rFonts w:ascii="Calibri" w:eastAsia="Times New Roman" w:hAnsi="Calibri" w:cs="Times New Roman"/>
          <w:color w:val="1C283D"/>
          <w:lang w:eastAsia="tr-TR"/>
        </w:rPr>
        <w:t>hizmetleri yürütme komisyonu, ihale komisyonu, muayene ve kabul komisyonu, kalite kontrol komisyonuyla diğer komisyonlar ilgili mevzuatı doğrultusunda kurulur ve görevlerini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Ekipler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120</w:t>
      </w:r>
      <w:r w:rsidRPr="002A79DA">
        <w:rPr>
          <w:rFonts w:ascii="Calibri" w:eastAsia="Times New Roman" w:hAnsi="Calibri" w:cs="Times New Roman"/>
          <w:color w:val="1C283D"/>
          <w:lang w:eastAsia="tr-TR"/>
        </w:rPr>
        <w:t>- (1) Okullarda;  okul gelişim yönetim ekibi, sivil savunma ekipleri, iş sağlığı ve güvenliği ekibi ve diğer ekipler ilgili mevzuatı doğrultusunda kurulur ve görevlerini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SEKİZİNCİ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Okulda ve İşletmelerde Mesleki Eğitim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Uygulaması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İşletmelerde mesleki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121</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Her öğrenci, alan/dalın öğretim programındaki ilgili sınıfa ait temrin, iş, proje, deney veya hizmetin en az % 80 ini yapmak ve uygulamalardan başarılı olmak zorundadır.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Teorik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122</w:t>
      </w:r>
      <w:r w:rsidRPr="002A79DA">
        <w:rPr>
          <w:rFonts w:ascii="Calibri" w:eastAsia="Times New Roman" w:hAnsi="Calibri" w:cs="Times New Roman"/>
          <w:color w:val="1C283D"/>
          <w:lang w:eastAsia="tr-TR"/>
        </w:rPr>
        <w:t>- (1) Meslek derslerinin teorik eğitimi, okulda veya işletmelerin eğitim birimlerinde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Teorik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Bir sınıfın aynı meslek alanı/dalındaki öğrencilerin tamamının aynı işletmede mesleki eğitim görmesi, işletmede eğitim birimi bulunması ve işletme yönetiminin istemesi durumunda o işletmede,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Birbirlerine yakın, değişik işletmelerde mesleki eğitim gören bir sınıfın aynı meslek alanı/dalındaki öğrencilerin eğitimi, bu işletmelerden uygun olanında,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 ve (b) bentlerindeki olanakların mevcut olmaması durumunda okulda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Ancak, teorik meslek derslerinin eğitiminin işletmede yapılabilmesi için en az 8 kişilik öğrenci grubunun bulunması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Teorik eğitim için izin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123</w:t>
      </w:r>
      <w:r w:rsidRPr="002A79DA">
        <w:rPr>
          <w:rFonts w:ascii="Calibri" w:eastAsia="Times New Roman" w:hAnsi="Calibri" w:cs="Times New Roman"/>
          <w:color w:val="1C283D"/>
          <w:lang w:eastAsia="tr-TR"/>
        </w:rPr>
        <w:t>- (1) İşletmeler; öğrencilere teorik eğitim için okul müdürlüğünce düzenlenecek programa göre haftada iki gün ücretli izin vermekle yükümlüdürler. </w:t>
      </w:r>
      <w:r w:rsidRPr="002A79DA">
        <w:rPr>
          <w:rFonts w:ascii="Calibri" w:eastAsia="Times New Roman" w:hAnsi="Calibri" w:cs="Times New Roman"/>
          <w:b/>
          <w:bCs/>
          <w:color w:val="1C283D"/>
          <w:lang w:eastAsia="tr-TR"/>
        </w:rPr>
        <w:t>(Ek cümle:RG-26/3/2017-30019)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Mesleki eğitim merkezi öğrencilerinin teorik eğitim izni, 9 uncu sınıftan itibaren uygulanan programın özelliğine göre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Okulda atölye ve laboratuvar donatımı bulunmaması hâlinde 10 ve 11 inci sınıflarda uygulamalı eğitimin işletmelerde yapılması durumunda programın özelliğine göre okulda üç gün teorik eğitim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 dosyası tutma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124</w:t>
      </w:r>
      <w:r w:rsidRPr="002A79DA">
        <w:rPr>
          <w:rFonts w:ascii="Calibri" w:eastAsia="Times New Roman" w:hAnsi="Calibri" w:cs="Times New Roman"/>
          <w:color w:val="1C283D"/>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b/>
          <w:bCs/>
          <w:color w:val="000000"/>
          <w:lang w:eastAsia="tr-TR"/>
        </w:rPr>
        <w:t>(Ek cümle:RG-26/3/2017-30019)</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Mesleki eğitim merkezi öğrencileri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11 inci</w:t>
      </w:r>
      <w:r w:rsidRPr="002A79DA">
        <w:rPr>
          <w:rFonts w:ascii="Calibri" w:eastAsia="Times New Roman" w:hAnsi="Calibri" w:cs="Times New Roman"/>
          <w:color w:val="1C283D"/>
          <w:lang w:eastAsia="tr-TR"/>
        </w:rPr>
        <w:t> sınıftan itibaren iş dosyası tutar.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Dosyadaki her resim, proje veya çalışmaya ait değerlendirme çizelgesi ve varsa diğer doküman, usta öğretici veya eğitici personelle koordinatör öğretmen ve öğrenci tarafından imzalanır.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İş dosyası, öğrencinin ikinci dönem mesleki eğitim puanlarıyla birlikte okul müdürlüğüne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Yurtdışında beceri eğitimi ve staj (Değişik başlık:RG-13/9/2014-29118)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125</w:t>
      </w:r>
      <w:r w:rsidRPr="002A79DA">
        <w:rPr>
          <w:rFonts w:ascii="Calibri" w:eastAsia="Times New Roman" w:hAnsi="Calibri" w:cs="Times New Roman"/>
          <w:color w:val="1C283D"/>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lang w:eastAsia="tr-TR"/>
        </w:rPr>
        <w:t>s</w:t>
      </w:r>
      <w:r w:rsidRPr="002A79DA">
        <w:rPr>
          <w:rFonts w:ascii="Calibri" w:eastAsia="Times New Roman" w:hAnsi="Calibri" w:cs="Times New Roman"/>
          <w:color w:val="1C283D"/>
          <w:u w:val="single"/>
          <w:lang w:eastAsia="tr-TR"/>
        </w:rPr>
        <w:t>tajlarını</w:t>
      </w:r>
      <w:r w:rsidRPr="002A79DA">
        <w:rPr>
          <w:rFonts w:ascii="Calibri" w:eastAsia="Times New Roman" w:hAnsi="Calibri" w:cs="Times New Roman"/>
          <w:color w:val="1C283D"/>
          <w:lang w:eastAsia="tr-TR"/>
        </w:rPr>
        <w:t>, yurtdışındaki işletmelerde de yapabilir.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Öğrenciler, bireysel veya grup hâlinde, kendi imkânlarıyla yurtdışındaki alanına uygun işletmelerde beceri eğitimi, staj </w:t>
      </w:r>
      <w:r w:rsidRPr="002A79DA">
        <w:rPr>
          <w:rFonts w:ascii="Calibri" w:eastAsia="Times New Roman" w:hAnsi="Calibri" w:cs="Times New Roman"/>
          <w:b/>
          <w:bCs/>
          <w:color w:val="1C283D"/>
          <w:lang w:eastAsia="tr-TR"/>
        </w:rPr>
        <w:t>(Mülga ibare:RG-13/9/2014-29118) (…) </w:t>
      </w:r>
      <w:r w:rsidRPr="002A79DA">
        <w:rPr>
          <w:rFonts w:ascii="Calibri" w:eastAsia="Times New Roman" w:hAnsi="Calibri" w:cs="Times New Roman"/>
          <w:color w:val="1C283D"/>
          <w:lang w:eastAsia="tr-TR"/>
        </w:rPr>
        <w:t>yapmak istemesi durumunda, velisi veya sorumluluğunu üstlenen kişi, işletmenin beceri eğitimi, staj </w:t>
      </w:r>
      <w:r w:rsidRPr="002A79DA">
        <w:rPr>
          <w:rFonts w:ascii="Calibri" w:eastAsia="Times New Roman" w:hAnsi="Calibri" w:cs="Times New Roman"/>
          <w:b/>
          <w:bCs/>
          <w:color w:val="1C283D"/>
          <w:lang w:eastAsia="tr-TR"/>
        </w:rPr>
        <w:t>(Mülga ibare:RG-13/9/2014-29118) (…) </w:t>
      </w:r>
      <w:r w:rsidRPr="002A79DA">
        <w:rPr>
          <w:rFonts w:ascii="Calibri" w:eastAsia="Times New Roman" w:hAnsi="Calibri" w:cs="Times New Roman"/>
          <w:color w:val="1C283D"/>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u w:val="single"/>
          <w:lang w:eastAsia="tr-TR"/>
        </w:rPr>
        <w:t>staja</w:t>
      </w:r>
      <w:r w:rsidRPr="002A79DA">
        <w:rPr>
          <w:rFonts w:ascii="Calibri" w:eastAsia="Times New Roman" w:hAnsi="Calibri" w:cs="Times New Roman"/>
          <w:color w:val="1C283D"/>
          <w:lang w:eastAsia="tr-TR"/>
        </w:rPr>
        <w:t> devamı veli veya sorumluluğunu üstlenen kişi tarafından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Beceri eğitimi,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u w:val="single"/>
          <w:lang w:eastAsia="tr-TR"/>
        </w:rPr>
        <w:t>stajının</w:t>
      </w:r>
      <w:r w:rsidRPr="002A79DA">
        <w:rPr>
          <w:rFonts w:ascii="Calibri" w:eastAsia="Times New Roman" w:hAnsi="Calibri" w:cs="Times New Roman"/>
          <w:color w:val="1C283D"/>
          <w:lang w:eastAsia="tr-TR"/>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Yurtdışında yapılacak beceri eğitimi, yoğunlaştırılmış eğitim uygulanan programlarda da yapılabilir. Bu öğrenciler, dönüşlerinde yılsonu beceri sınavına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ve Esasları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126</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(Değişik:RG-26/3/2017-30019)</w:t>
      </w:r>
      <w:r w:rsidRPr="002A79DA">
        <w:rPr>
          <w:rFonts w:ascii="Calibri" w:eastAsia="Times New Roman" w:hAnsi="Calibri" w:cs="Times New Roman"/>
          <w:color w:val="1C283D"/>
          <w:lang w:eastAsia="tr-TR"/>
        </w:rPr>
        <w:t>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(3)</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Okulda yapılacak staj, tam gün tam yıl eğitim uygulaması kapsamında, </w:t>
      </w:r>
      <w:r w:rsidRPr="002A79DA">
        <w:rPr>
          <w:rFonts w:ascii="Calibri" w:eastAsia="Times New Roman" w:hAnsi="Calibri" w:cs="Times New Roman"/>
          <w:b/>
          <w:bCs/>
          <w:color w:val="1C283D"/>
          <w:lang w:eastAsia="tr-TR"/>
        </w:rPr>
        <w:t>(Değişik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hafta sonu tatili, ara tatil</w:t>
      </w:r>
      <w:r w:rsidRPr="002A79DA">
        <w:rPr>
          <w:rFonts w:ascii="Calibri" w:eastAsia="Times New Roman" w:hAnsi="Calibri" w:cs="Times New Roman"/>
          <w:color w:val="1C283D"/>
          <w:lang w:eastAsia="tr-TR"/>
        </w:rPr>
        <w:t>, yarıyıl ve yaz tatillerinde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u w:val="single"/>
          <w:lang w:eastAsia="tr-TR"/>
        </w:rPr>
        <w:t>stajın</w:t>
      </w:r>
      <w:r w:rsidRPr="002A79DA">
        <w:rPr>
          <w:rFonts w:ascii="Calibri" w:eastAsia="Times New Roman" w:hAnsi="Calibri" w:cs="Times New Roman"/>
          <w:color w:val="1C283D"/>
          <w:lang w:eastAsia="tr-TR"/>
        </w:rPr>
        <w:t> öğrenim süresi içerisinde tamamlanması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Staja devam eden öğrenciler staj dosyası tutar. Bu öğrenciler için staj sözleşmesi düzenlenir ve staj dosyasında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süresi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127</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(Değişik:RG-28/10/2016-29871) </w:t>
      </w:r>
      <w:r w:rsidRPr="002A79DA">
        <w:rPr>
          <w:rFonts w:ascii="Calibri" w:eastAsia="Times New Roman" w:hAnsi="Calibri" w:cs="Times New Roman"/>
          <w:color w:val="1C283D"/>
          <w:lang w:eastAsia="tr-TR"/>
        </w:rPr>
        <w:t> Mesleki ve teknik ortaöğretim kurumları öğrencilerinin staj süresi 40 iş günüdür. Stajın 15 iş gününe kadar olan kısmı 10 uncu sınıfın sonunda yapılabilir.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Okul dışında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yapan öğrencilerin çalışmaları, görevlendirilen koordinatör öğretmen tarafından işletmelerde mesleki eğitim esaslarına göre izlenir.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Çeşitli nedenlerle stajı eksik kalan öğrencilerin bu çalışmaları, okul veya işletmelerde tamamlattırılır.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Okulda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yapan öğrenci sayısı dikkate alınarak gözetim ve denetim görevi verilecek öğretmen sayısının belirlenmesinde Millî Eğitim Bakanlığına Bağlı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Eğitim Kurumları</w:t>
      </w:r>
      <w:r w:rsidRPr="002A79DA">
        <w:rPr>
          <w:rFonts w:ascii="Calibri" w:eastAsia="Times New Roman" w:hAnsi="Calibri" w:cs="Times New Roman"/>
          <w:color w:val="1C283D"/>
          <w:lang w:eastAsia="tr-TR"/>
        </w:rPr>
        <w:t> Yönetici ve Öğretmenlerinin Norm Kadrolarına İlişkin Yönetmelik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İşletmelerde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yapan öğrenciler, okul müdürlüğünce planlanan program dâhilinde koordinatör olarak görevlendirilen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öğretmenleri tarafından denetlenir. Aynı işletmede staj veya yaz uygulaması yapan en fazla 15 öğrenci için bir koordinatör öğretmen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yapılacak işyerlerinin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128</w:t>
      </w:r>
      <w:r w:rsidRPr="002A79DA">
        <w:rPr>
          <w:rFonts w:ascii="Calibri" w:eastAsia="Times New Roman" w:hAnsi="Calibri" w:cs="Times New Roman"/>
          <w:color w:val="1C283D"/>
          <w:lang w:eastAsia="tr-TR"/>
        </w:rPr>
        <w:t>- (1) Her yıl nisan ayının ilk haftasında okul müdürü veya koordinatör müdür yardımcısının başkanlığında alan/bölüm şefleri, ilgili meslek alanından en az bir </w:t>
      </w:r>
      <w:r w:rsidRPr="002A79DA">
        <w:rPr>
          <w:rFonts w:ascii="Calibri" w:eastAsia="Times New Roman" w:hAnsi="Calibri" w:cs="Times New Roman"/>
          <w:b/>
          <w:bCs/>
          <w:color w:val="1C283D"/>
          <w:lang w:eastAsia="tr-TR"/>
        </w:rPr>
        <w:t>(Değişik ibare:RG-28/10/2016-29871) </w:t>
      </w:r>
      <w:r w:rsidRPr="002A79DA">
        <w:rPr>
          <w:rFonts w:ascii="Calibri" w:eastAsia="Times New Roman" w:hAnsi="Calibri" w:cs="Times New Roman"/>
          <w:color w:val="1C283D"/>
          <w:u w:val="single"/>
          <w:lang w:eastAsia="tr-TR"/>
        </w:rPr>
        <w:t>atölye ve laboratuvar öğretmeni</w:t>
      </w:r>
      <w:r w:rsidRPr="002A79DA">
        <w:rPr>
          <w:rFonts w:ascii="Calibri" w:eastAsia="Times New Roman" w:hAnsi="Calibri" w:cs="Times New Roman"/>
          <w:color w:val="1C283D"/>
          <w:lang w:eastAsia="tr-TR"/>
        </w:rPr>
        <w:t> toplanarak öğrencilerin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yapabilecekleri resmî ve özel kurum ve kuruluşlarını belirler. Yapılan planlama dışında, uygun işletme bulunduğunda daha sonra bu işletmelere de öğrenci gönderilebilir.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kontenjanlarının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129</w:t>
      </w:r>
      <w:r w:rsidRPr="002A79DA">
        <w:rPr>
          <w:rFonts w:ascii="Calibri" w:eastAsia="Times New Roman" w:hAnsi="Calibri" w:cs="Times New Roman"/>
          <w:color w:val="1C283D"/>
          <w:lang w:eastAsia="tr-TR"/>
        </w:rPr>
        <w:t>-(1)</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dışında staj yapacak öğrencilerin sayısı, belirlenen kontenjanların dışında başvuru olması ve alan/bölüm şefinin uygun görmesi durumunda artırılabilir.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 yapacak öğrencilerin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130</w:t>
      </w:r>
      <w:r w:rsidRPr="002A79DA">
        <w:rPr>
          <w:rFonts w:ascii="Calibri" w:eastAsia="Times New Roman" w:hAnsi="Calibri" w:cs="Times New Roman"/>
          <w:color w:val="1C283D"/>
          <w:lang w:eastAsia="tr-TR"/>
        </w:rPr>
        <w:t>- (1) Alan zümre öğretmenleri, her yıl mayıs ayının son haftasında toplanır. Öğrencilerin mesleki başarı ve gelişmelerini değerlendirerek </w:t>
      </w:r>
      <w:r w:rsidRPr="002A79DA">
        <w:rPr>
          <w:rFonts w:ascii="Calibri" w:eastAsia="Times New Roman" w:hAnsi="Calibri" w:cs="Times New Roman"/>
          <w:b/>
          <w:bCs/>
          <w:color w:val="1C283D"/>
          <w:lang w:eastAsia="tr-TR"/>
        </w:rPr>
        <w:t>Değişik ibare:RG-13/9/2014-29118) </w:t>
      </w:r>
      <w:r w:rsidRPr="002A79DA">
        <w:rPr>
          <w:rFonts w:ascii="Calibri" w:eastAsia="Times New Roman" w:hAnsi="Calibri" w:cs="Times New Roman"/>
          <w:color w:val="1C283D"/>
          <w:u w:val="single"/>
          <w:lang w:eastAsia="tr-TR"/>
        </w:rPr>
        <w:t>stajlarını </w:t>
      </w:r>
      <w:r w:rsidRPr="002A79DA">
        <w:rPr>
          <w:rFonts w:ascii="Calibri" w:eastAsia="Times New Roman" w:hAnsi="Calibri" w:cs="Times New Roman"/>
          <w:color w:val="1C283D"/>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Yerleşim yeri sınırları dışında staj (Mülga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131</w:t>
      </w:r>
      <w:r w:rsidRPr="002A79DA">
        <w:rPr>
          <w:rFonts w:ascii="Calibri" w:eastAsia="Times New Roman" w:hAnsi="Calibri" w:cs="Times New Roman"/>
          <w:color w:val="1C283D"/>
          <w:lang w:eastAsia="tr-TR"/>
        </w:rPr>
        <w:t>- (1) Yerleşim yeri sınırları dışında ulaşım olanakları ve denetlenmesi mümkün olmayan yerlerde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Resmî kurum ve kuruluşlarda,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Eğitim birimi bulunan veya ondan fazla personel çalıştıran işletmelerde,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yapılması planlanan ve denetim için öğretmen görevlendirilmesi uygun görülen okul ve işletmelerde,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İşletmenin bulunduğu bölgede faaliyet gösteren aynı tür programın uygulandığı diğer okul müdürlüklerince izlenmesi uygun görülen okul ve işletmelerde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öğrenci velisinin izniyle yaptırılır.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Stajda uygulama takvimi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132</w:t>
      </w:r>
      <w:r w:rsidRPr="002A79DA">
        <w:rPr>
          <w:rFonts w:ascii="Calibri" w:eastAsia="Times New Roman" w:hAnsi="Calibri" w:cs="Times New Roman"/>
          <w:color w:val="1C283D"/>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2A79DA">
        <w:rPr>
          <w:rFonts w:ascii="Calibri" w:eastAsia="Times New Roman" w:hAnsi="Calibri" w:cs="Times New Roman"/>
          <w:b/>
          <w:bCs/>
          <w:color w:val="1C283D"/>
          <w:lang w:eastAsia="tr-TR"/>
        </w:rPr>
        <w:t>(Mülga ibare:RG-13/9/2014-29118)</w:t>
      </w:r>
      <w:r w:rsidRPr="002A79DA">
        <w:rPr>
          <w:rFonts w:ascii="Calibri" w:eastAsia="Times New Roman" w:hAnsi="Calibri" w:cs="Times New Roman"/>
          <w:b/>
          <w:bCs/>
          <w:color w:val="1C283D"/>
          <w:vertAlign w:val="superscript"/>
          <w:lang w:eastAsia="tr-TR"/>
        </w:rPr>
        <w:t>(1) </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yapan öğrencilerin dosyası, uygulamanın bitimini izleyen ilk hafta içinde okul müdürlüğüne teslim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Değerlendirme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133</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2A79DA">
        <w:rPr>
          <w:rFonts w:ascii="Calibri" w:eastAsia="Times New Roman" w:hAnsi="Calibri" w:cs="Times New Roman"/>
          <w:b/>
          <w:bCs/>
          <w:color w:val="1C283D"/>
          <w:lang w:eastAsia="tr-TR"/>
        </w:rPr>
        <w:t>(Ek cümleler:RG-26/3/2017-30019)</w:t>
      </w:r>
      <w:r w:rsidRPr="002A79DA">
        <w:rPr>
          <w:rFonts w:ascii="Calibri" w:eastAsia="Times New Roman" w:hAnsi="Calibri" w:cs="Times New Roman"/>
          <w:color w:val="1C283D"/>
          <w:lang w:eastAsia="tr-TR"/>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2A79DA">
        <w:rPr>
          <w:rFonts w:ascii="Calibri" w:eastAsia="Times New Roman" w:hAnsi="Calibri" w:cs="Times New Roman"/>
          <w:b/>
          <w:bCs/>
          <w:color w:val="1C283D"/>
          <w:lang w:eastAsia="tr-TR"/>
        </w:rPr>
        <w:t>(Mülga cümle:RG-26/3/2017-30019)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 cümle:RG-1/9/2018-30522)</w:t>
      </w:r>
      <w:r w:rsidRPr="002A79DA">
        <w:rPr>
          <w:rFonts w:ascii="Calibri" w:eastAsia="Times New Roman" w:hAnsi="Calibri" w:cs="Times New Roman"/>
          <w:color w:val="1C283D"/>
          <w:lang w:eastAsia="tr-TR"/>
        </w:rPr>
        <w:t> Staj bitirme sınavı puanı, ilişkilendirildiği dersin yılsonu puanının belirlenmesinde dikkate alınır. Stajdan muaf tutulan öğrencilere staj bitirme sınavı puanı verilmez.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Eğitimde Süreklilik, Öğrenci Grubu, Eğitim Göreceklerin Belirlenmesi,</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Planlama ve Seçmeli Meslek Dersleri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eğitimde süreklilik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134</w:t>
      </w:r>
      <w:r w:rsidRPr="002A79DA">
        <w:rPr>
          <w:rFonts w:ascii="Calibri" w:eastAsia="Times New Roman" w:hAnsi="Calibri" w:cs="Times New Roman"/>
          <w:color w:val="1C283D"/>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2A79DA">
        <w:rPr>
          <w:rFonts w:ascii="Calibri" w:eastAsia="Times New Roman" w:hAnsi="Calibri" w:cs="Times New Roman"/>
          <w:b/>
          <w:bCs/>
          <w:color w:val="1C283D"/>
          <w:lang w:eastAsia="tr-TR"/>
        </w:rPr>
        <w:t>(Ek cümleler:RG-26/3/2017-30019)</w:t>
      </w:r>
      <w:r w:rsidRPr="002A79DA">
        <w:rPr>
          <w:rFonts w:ascii="Calibri" w:eastAsia="Times New Roman" w:hAnsi="Calibri" w:cs="Times New Roman"/>
          <w:color w:val="1C283D"/>
          <w:lang w:eastAsia="tr-TR"/>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Sözleşmesi devam eden öğrenciler, yaz aylarında da işletmelerdeki eğitimlerine devam ederler. Ancak, bu süre içinde isterlerse ücretli veya ücretsiz izin haklarını kullanabilirler.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İşletmelerde grev ve lokavt uygulaması, deprem, yangın ve sel gibi doğal afet olması durumunda öğrenciler eğitimlerini okulda sürdürürler.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grubu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135</w:t>
      </w:r>
      <w:r w:rsidRPr="002A79DA">
        <w:rPr>
          <w:rFonts w:ascii="Calibri" w:eastAsia="Times New Roman" w:hAnsi="Calibri" w:cs="Times New Roman"/>
          <w:color w:val="1C283D"/>
          <w:lang w:eastAsia="tr-TR"/>
        </w:rPr>
        <w:t>- (1) İşletmelerde aynı meslek alan/dalında beceri eğitimi gören en fazla 12 kişiden oluşan öğrenci grubu için işletme tarafından en az bir eğitici personel veya usta öğretici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İşletmelerde mesleki eğitim göreceklerin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136</w:t>
      </w:r>
      <w:r w:rsidRPr="002A79DA">
        <w:rPr>
          <w:rFonts w:ascii="Calibri" w:eastAsia="Times New Roman" w:hAnsi="Calibri" w:cs="Times New Roman"/>
          <w:color w:val="1C283D"/>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Komisyon, öğrencilerin;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Alt sınıflara ait yılsonu başarı puanlarının aritmetik ortalamasını,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Kısa süreli uzaklaştırma cezasından daha ağır ceza almamış olmasını,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Genel durumunu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dikkate alarak sıralama ve seçimini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(Değişik:RG-1/7/2015-29403)</w:t>
      </w:r>
      <w:r w:rsidRPr="002A79DA">
        <w:rPr>
          <w:rFonts w:ascii="Calibri" w:eastAsia="Times New Roman" w:hAnsi="Calibri" w:cs="Times New Roman"/>
          <w:color w:val="1C283D"/>
          <w:lang w:eastAsia="tr-TR"/>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İşletmelerdeki mesleki eğitimin planlanması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137</w:t>
      </w:r>
      <w:r w:rsidRPr="002A79DA">
        <w:rPr>
          <w:rFonts w:ascii="Calibri" w:eastAsia="Times New Roman" w:hAnsi="Calibri" w:cs="Times New Roman"/>
          <w:color w:val="1C283D"/>
          <w:lang w:eastAsia="tr-TR"/>
        </w:rPr>
        <w:t>- (1) İşletmelerdeki mesleki eğitimin planlanması, uygulanması ve değerlendirilmesi, okul müdürü ve işletme yetkilisi tarafından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İşletmelerde yapılan eğitimin, öğretim programlarına uygun olarak yürütülmesinden, kendi görev ve yetki alanlarıyla sınırlı olmak kaydıyla okul müdürü ve işletme yetkilisi birlikte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Seçmeli meslek dersleri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138</w:t>
      </w:r>
      <w:r w:rsidRPr="002A79DA">
        <w:rPr>
          <w:rFonts w:ascii="Calibri" w:eastAsia="Times New Roman" w:hAnsi="Calibri" w:cs="Times New Roman"/>
          <w:color w:val="1C283D"/>
          <w:lang w:eastAsia="tr-TR"/>
        </w:rPr>
        <w:t>- (1) Seçmeli meslek derslerinin eğitimi işletmelerde yapılabilir. </w:t>
      </w:r>
      <w:r w:rsidRPr="002A79DA">
        <w:rPr>
          <w:rFonts w:ascii="Calibri" w:eastAsia="Times New Roman" w:hAnsi="Calibri" w:cs="Times New Roman"/>
          <w:b/>
          <w:bCs/>
          <w:color w:val="1C283D"/>
          <w:lang w:eastAsia="tr-TR"/>
        </w:rPr>
        <w:t>(Değişik cümle:RG-12/7/2019-30829)</w:t>
      </w:r>
      <w:r w:rsidRPr="002A79DA">
        <w:rPr>
          <w:rFonts w:ascii="Calibri" w:eastAsia="Times New Roman" w:hAnsi="Calibri" w:cs="Times New Roman"/>
          <w:color w:val="1C283D"/>
          <w:lang w:eastAsia="tr-TR"/>
        </w:rPr>
        <w:t> Bu dersler gerektiğinde hafta sonu tatili, ara tatil, yarıyıl ve yaz tatilinde yoğunlaştırılmış olarak yapılabilir.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İşletmelerin Bildirilmesi, İşletme Belirleme Komisyonlarının</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Kuruluş ve Görevleri ile Sözleşme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İşletmelerin bildirilmesi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139</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İşletmede mesleki eğitim, staj ve tamamlayıcı eğitim yaptırmakla yükümlü olan işletmelerin listesi, çalışma ve iş kurumu il müdürlüklerince, sağlık işletmeleriyle bu işletmelerde çalışan personel sayısı ise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il sağlık müdürlüğünce</w:t>
      </w:r>
      <w:r w:rsidRPr="002A79DA">
        <w:rPr>
          <w:rFonts w:ascii="Calibri" w:eastAsia="Times New Roman" w:hAnsi="Calibri" w:cs="Times New Roman"/>
          <w:color w:val="1C283D"/>
          <w:lang w:eastAsia="tr-TR"/>
        </w:rPr>
        <w:t> şubat ayı içinde il millî eğitim müdürlüğüne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İşletmelerdeki personel sayısının belirlenmesinde her yılın ocak ayı, yaz mevsiminde faaliyet gösteren işletmelerde ise temmuz ayı verileri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İşletmede mesleki eğitim, staj ve tamamlayıcı eğitim yaptırabilecek kamu kurum ve kuruluşları, meslek alan/dallarına göre bu eğitime alabilecekleri öğrenci sayılarını il millî eğitim müdürlüklerine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 belirleme komisyonlarının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140</w:t>
      </w:r>
      <w:r w:rsidRPr="002A79DA">
        <w:rPr>
          <w:rFonts w:ascii="Calibri" w:eastAsia="Times New Roman" w:hAnsi="Calibri" w:cs="Times New Roman"/>
          <w:color w:val="1C283D"/>
          <w:lang w:eastAsia="tr-TR"/>
        </w:rPr>
        <w:t>- (1) İl ve ilçelerde kurulacak işletme belirleme komisyon/komisyonları, mesleki eğitimden sorumlu şube müdürünün başkanlığında;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İlgili alanda eğitim veren okulların müdürü veya koordinatör müdür yardımcıları, ilgili alan/bölüm şefiyle birer meslek alanı öğretmeni,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İlgili meslek alanını temsil eden esnaf ve sanatkârlar, sanayi ve ticaret odalarıyla işveren kuruluşundan birer temsilci,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Türkiye İş Kurumu temsilcisi,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(Değişik:RG-13/9/2014-29118) </w:t>
      </w:r>
      <w:r w:rsidRPr="002A79DA">
        <w:rPr>
          <w:rFonts w:ascii="Calibri" w:eastAsia="Times New Roman" w:hAnsi="Calibri" w:cs="Times New Roman"/>
          <w:color w:val="1C283D"/>
          <w:lang w:eastAsia="tr-TR"/>
        </w:rPr>
        <w:t>Sağlık sektöründe, (b) ve (c) bentlerinde sayılanlar yerine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il sağlık müdürlüğünün</w:t>
      </w:r>
      <w:r w:rsidRPr="002A79DA">
        <w:rPr>
          <w:rFonts w:ascii="Calibri" w:eastAsia="Times New Roman" w:hAnsi="Calibri" w:cs="Times New Roman"/>
          <w:color w:val="1C283D"/>
          <w:lang w:eastAsia="tr-TR"/>
        </w:rPr>
        <w:t> eğitimden sorumlu yöneticisi ve bağlı sağlık işletmelerinden birer temsilciden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İşletmelerin belirlenmesi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141</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(Değişik:RG-26/3/2017-30019) </w:t>
      </w:r>
      <w:r w:rsidRPr="002A79DA">
        <w:rPr>
          <w:rFonts w:ascii="Calibri" w:eastAsia="Times New Roman" w:hAnsi="Calibri" w:cs="Times New Roman"/>
          <w:color w:val="1C283D"/>
          <w:lang w:eastAsia="tr-TR"/>
        </w:rPr>
        <w:t>İldeki işletmelerde eğitim, staj ve tamamlayıcı eğitim yapılmasına gereksinim duyulan yeni meslek alan/dalları; il istihdam ve mesleki eğitim kurulu tarafından belirlenerek karara bağlanır ve Bakanlığa önerilir.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(3) Mesleki eğitim yapılacak Türk Silahlı Kuvvetlerine bağlı işletmeler, Bakanlık ve Millî Savunma Bakanlığınca birlikte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 belirleme komisyonlarının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142</w:t>
      </w:r>
      <w:r w:rsidRPr="002A79DA">
        <w:rPr>
          <w:rFonts w:ascii="Calibri" w:eastAsia="Times New Roman" w:hAnsi="Calibri" w:cs="Times New Roman"/>
          <w:color w:val="1C283D"/>
          <w:lang w:eastAsia="tr-TR"/>
        </w:rPr>
        <w:t>- (1) Komisyonlar: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 ibare:RG-26/3/2017-30019)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İl ve ilçelerde mesleki eğitim, staj ve tamamlayıcı eğitim yaptırmakla yükümlü işletmelerin eğitime uygunluğunu;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İşletmede öğretim programına uygun üretim ve hizmet yapıldığını,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Öğretim programının en az % 80 inin uygulanmasını sağlayacak donanıma sahip olduğunu,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3308 sayılı Kanun gereğince on veya daha fazla öğrenciye mesleki eğitim, staj ve tamamlayıcı eğitim yaptıracak işletmelerde eğitim biriminin bulunduğunu,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Meslek alan/dallarında görevlendirilecek usta öğretici/eğitici personelin bulunduğunu,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Öğrencilerin giyinme, temizlik ve sosyal gereksinimleri için uygun yerlerin bulunduğunu,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Önceki ders yılında ilgili işletmede mesleki eğitim uygulanmış ise eğitimin bu yönetmelik ve öğretim programına uygun olarak yapılmış olduğunu,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İşletmelerde sağlık ve güvenlik koşullarının tam olarak sağlanıp sağlanmadığını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göz önünde bulundurarak belirler.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İşletmelerin mesleki eğitime uygunluğunu tutanakla tespit eder, durumu millî eğitim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Ders yılı sonunda işletmelerde yapılan mesleki eğitimi değerlendirir ve gelecek ders yılına ilişkin önerilerini de içeren raporu hazırlar ve millî eğitim müdürlüğüne teslim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Okulda oluşturulan işletme belirleme komisyonu da bu maddede belirtilen esasları göz önünde bulundurarak çalışır.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Bu işletmelerin eğitime uygunluğu, eğitim yapılacak meslek alan/dalı ve eğitim görecek öğrenci sayılarının belirlenmesinde bu Yönetmelik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Öğrencilerin meslek alan/dallarına göre işletmede mesleki eğitim yaptırabilecek kamu kurum ve kuruluşları bu eğitime alabilecekleri öğrenci sayılarını il millî eğitim müdürlüklerine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İşletmede mesleki eğitimde sözleşme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143</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Öğrencilerin sözleşmelerinin bir örneği ilgili kurum ve kuruluşlara gönderilir, bir örneği de okuldaki dosyasında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BEŞİNCİ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İşletmelerin ve Öğrencilerin Görev ve Sorumluluklar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İşletmelerin mesleki eğitimle ilgili görev ve sorumlulukları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144</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 ibare:RG-26/3/2017-30019)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Mesleki eğitim, staj ve tamamlayıcı eğitim yaptıracak işletmeler: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Mesleki eğitimin, ilgili meslek alan/dalları öğretim programlarına uygun olarak işletme belirleme komisyonu tarafından belirlenecek yerde yapılmasını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(Değişik:RG-16/9/2017-30182) </w:t>
      </w:r>
      <w:r w:rsidRPr="002A79DA">
        <w:rPr>
          <w:rFonts w:ascii="Calibri" w:eastAsia="Times New Roman" w:hAnsi="Calibri" w:cs="Times New Roman"/>
          <w:color w:val="1C283D"/>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Yeterli sayıda ve nitelikte usta öğretici veya eğitici personel bulunmaması durumunda, okul müdürlükleriyle koordineli olarak açılacak iş pedagojisi kurslarına ilgili personelin katılımını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Mesleki eğitim için gerekli olan temrin malzemesiyle araç-gereci temin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Öğrencilerin devam durumlarını izleyerek devamsızlıklarını ve hastalık izinlerini iki iş günü içinde elektronik ortamda veya yazılı olarak ilgili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Öğrencilerin ilgili döneme ait puan çizelgelerini, dönem sonundan beş gün önce kapalı zarf içinde ilgili okul müdürlüğüne teslim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Öğrenciler tarafından tutulan iş dosyasını, istenmesi durumunda veya beceri sınavından önce puan çizelgesiyle birlikte ilgili okul müdürlüğüne teslim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Öğrencilerin iş kazaları ve meslek hastalıklarından korunması, teşhis ve tedavileri için 6331 sayılı Kanun ve ilgili diğer mevzuat kapsamında gerekli önlemleri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Öğrencilere telafi eğitimi süresince ve okulda yapılacak sınavlar için belirtilen günlerde ücretli izin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Öğrencilere </w:t>
      </w:r>
      <w:r w:rsidRPr="002A79DA">
        <w:rPr>
          <w:rFonts w:ascii="Calibri" w:eastAsia="Times New Roman" w:hAnsi="Calibri" w:cs="Times New Roman"/>
          <w:b/>
          <w:bCs/>
          <w:color w:val="1C283D"/>
          <w:lang w:eastAsia="tr-TR"/>
        </w:rPr>
        <w:t>(Ek ibare:RG-12/7/2019-30829) </w:t>
      </w:r>
      <w:r w:rsidRPr="002A79DA">
        <w:rPr>
          <w:rFonts w:ascii="Calibri" w:eastAsia="Times New Roman" w:hAnsi="Calibri" w:cs="Times New Roman"/>
          <w:color w:val="1C283D"/>
          <w:u w:val="single"/>
          <w:lang w:eastAsia="tr-TR"/>
        </w:rPr>
        <w:t>ara tatil,</w:t>
      </w:r>
      <w:r w:rsidRPr="002A79DA">
        <w:rPr>
          <w:rFonts w:ascii="Calibri" w:eastAsia="Times New Roman" w:hAnsi="Calibri" w:cs="Times New Roman"/>
          <w:color w:val="1C283D"/>
          <w:lang w:eastAsia="tr-TR"/>
        </w:rPr>
        <w:t> yarıyıl ve yaz tatili süresince toplam bir ay ücretli izin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Öğrencilere bir ders yılı içinde devamsızlıktan sayılmak ve en çok devamsızlık süresini geçmemek üzere, ilgili okul müdürlüğünün de görüşünü alarak ücretsiz mazeret izni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Mesleki eğitim başladıktan sonra personel sayısının azalması durumunda da eğitime alınmış olan öğrencileri, mezun oluncaya kadar işletmede eğitime devam ettirir.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Eğitimi yapılan meslek alan/dallarının öğretim programlarında bulunduğu hâlde işletmedeki olanaksızlıklar nedeniyle işlenemeyen konuların öğretimi için okul müdürlüğüyle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Teorik eğitimde görev alacak eğitici personel</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145</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İşletmelerde beceri eğitiminde görev alacak eğitici personel/usta öğretici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146</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İşletmelerde beceri eğitimi, eğitici personel/usta öğreticilerce yaptırılır.</w:t>
      </w:r>
      <w:r w:rsidRPr="002A79DA">
        <w:rPr>
          <w:rFonts w:ascii="Calibri" w:eastAsia="Times New Roman" w:hAnsi="Calibri" w:cs="Times New Roman"/>
          <w:color w:val="000000"/>
          <w:sz w:val="18"/>
          <w:szCs w:val="18"/>
          <w:lang w:eastAsia="tr-TR"/>
        </w:rPr>
        <w:t> </w:t>
      </w:r>
      <w:r w:rsidRPr="002A79DA">
        <w:rPr>
          <w:rFonts w:ascii="Calibri" w:eastAsia="Times New Roman" w:hAnsi="Calibri" w:cs="Times New Roman"/>
          <w:color w:val="1C283D"/>
          <w:lang w:eastAsia="tr-TR"/>
        </w:rPr>
        <w:t>İşletmelerde beceri eğitimi, staj ve tamamlayıcı eğitim eğitici personel/usta öğreticilerce yaptırılır.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Eğitici personel/usta öğretici: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İşletmelerde yapılacak beceri eğitimi, staj ve tamamlayıcı eğitimin planlanması, uygulanması, değerlendirilmesi ve geliştirilmesi amacıyla okul ve işletme yetkililerince yapılacak toplantılara katılır.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Öğrencilerin, işletmelerde yapacakları uygulamalı eğitim, staj ve tamamlayıcı eğitime devam durumlarını günü gününe izleyerek sonuçlarını işletme yetkililerine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Öğrencilerin başarı durumlarını belirleyerek sonuçlarını işletme yetkililerine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Eğitim hizmetlerini mevzuatına göre yürütür, bu konuda okul ve işletmelerin yapacakları hizmetiçi eğitim etkinliklerine katılır.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Eğitim etkinliklerinde, çalışma takvimine uyar.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Göreve gelememeleri durumunda, özürlerini zamanında işletme yetkililerine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İşletmenin genel işleyişi, üretimi, iş akışı, iş sağlığı ve güvenliği konularında öğrencilere bilgi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İşletme şartlarına uyma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147</w:t>
      </w:r>
      <w:r w:rsidRPr="002A79DA">
        <w:rPr>
          <w:rFonts w:ascii="Calibri" w:eastAsia="Times New Roman" w:hAnsi="Calibri" w:cs="Times New Roman"/>
          <w:color w:val="1C283D"/>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 (Değişik:RG-13/9/2014-29118) </w:t>
      </w:r>
      <w:r w:rsidRPr="002A79DA">
        <w:rPr>
          <w:rFonts w:ascii="Calibri" w:eastAsia="Times New Roman" w:hAnsi="Calibri" w:cs="Times New Roman"/>
          <w:color w:val="1C283D"/>
          <w:lang w:eastAsia="tr-TR"/>
        </w:rPr>
        <w:t> Uyarılara rağmen kurallara uymayan öğrencilerin işletme ile ilişkileri kesilir.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Öğrenciler sendikal etkinliklere katılamaz.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ALTINCI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Birimi ve İşleyişi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birimi ve işleyişi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148</w:t>
      </w:r>
      <w:r w:rsidRPr="002A79DA">
        <w:rPr>
          <w:rFonts w:ascii="Calibri" w:eastAsia="Times New Roman" w:hAnsi="Calibri" w:cs="Times New Roman"/>
          <w:color w:val="1C283D"/>
          <w:lang w:eastAsia="tr-TR"/>
        </w:rPr>
        <w:t>- (1) Eğitim birimi, en az on öğrencinin eğitim yapabileceği asgari standartlarda, çağın gereklerine ve her türlü sağlık ve koruyucu güvenlik önlemlerinin alındığı eğitim ve öğretime uygun bir ortamda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İki veya daha fazla işletme tarafından ortak eğitim birimi de kurulabilir.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Öğrenciler, işletmenin ortak kullanım alanlarından da yararlandırılır.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YEDİNCİ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Kurulu ve Eğitim Birimi Personelinin Görevleri</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149</w:t>
      </w:r>
      <w:r w:rsidRPr="002A79DA">
        <w:rPr>
          <w:rFonts w:ascii="Calibri" w:eastAsia="Times New Roman" w:hAnsi="Calibri" w:cs="Times New Roman"/>
          <w:color w:val="1C283D"/>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birimi personeli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150</w:t>
      </w:r>
      <w:r w:rsidRPr="002A79DA">
        <w:rPr>
          <w:rFonts w:ascii="Calibri" w:eastAsia="Times New Roman" w:hAnsi="Calibri" w:cs="Times New Roman"/>
          <w:color w:val="1C283D"/>
          <w:lang w:eastAsia="tr-TR"/>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yöneticisinin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151</w:t>
      </w:r>
      <w:r w:rsidRPr="002A79DA">
        <w:rPr>
          <w:rFonts w:ascii="Calibri" w:eastAsia="Times New Roman" w:hAnsi="Calibri" w:cs="Times New Roman"/>
          <w:color w:val="1C283D"/>
          <w:lang w:eastAsia="tr-TR"/>
        </w:rPr>
        <w:t>- (1) Eğitim yöneticisi, eğitim birimindeki tüm etkinliklerin planlanması, yürütülmesi ve sonuçlandırılmasını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İş birliği yaptığı okul müdürü/müdürleriyle koordineli olarak çalışır.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Eğitimle ilgili olarak yaptığı iş ve işlemlerden işletme sahibi/yöneticisine karşı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Usta öğretici/eğitici personel görevlendirilmesi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152</w:t>
      </w:r>
      <w:r w:rsidRPr="002A79DA">
        <w:rPr>
          <w:rFonts w:ascii="Calibri" w:eastAsia="Times New Roman" w:hAnsi="Calibri" w:cs="Times New Roman"/>
          <w:color w:val="1C283D"/>
          <w:lang w:eastAsia="tr-TR"/>
        </w:rPr>
        <w:t>- (1) Eğitim biriminde yeterli sayıda;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Ustalık yeterliğini kazanmış, mesleki ve teknik eğitim okul ve kurumları öğrencilerinin işyerindeki eğitiminden sorumlu, mesleki eğitim tekniklerini bilen ve uygulayan usta öğretici,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Mesleki yeterliğe sahip öğrencilerin işyerindeki eğitiminden sorumlu, iş pedagojisi eğitimi almış, mesleki eğitim yöntem ve tekniklerini bilen ve uygulayan veya okullarda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atölye ve laboratuvar</w:t>
      </w:r>
      <w:r w:rsidRPr="002A79DA">
        <w:rPr>
          <w:rFonts w:ascii="Calibri" w:eastAsia="Times New Roman" w:hAnsi="Calibri" w:cs="Times New Roman"/>
          <w:color w:val="1C283D"/>
          <w:lang w:eastAsia="tr-TR"/>
        </w:rPr>
        <w:t> öğretmenliği yapabilme yetkisine sahip eğitici personel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Çalışanların eğitimi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153</w:t>
      </w:r>
      <w:r w:rsidRPr="002A79DA">
        <w:rPr>
          <w:rFonts w:ascii="Calibri" w:eastAsia="Times New Roman" w:hAnsi="Calibri" w:cs="Times New Roman"/>
          <w:color w:val="1C283D"/>
          <w:lang w:eastAsia="tr-TR"/>
        </w:rPr>
        <w:t>- (1) Çalışanların mesleki eğitimlerinde; işbirliği anlayışı çerçevesinde kamu ve özel kurum ve kuruluşlara ait okul ve eğitim merkezlerinin tüm imkânlarından yararlanılır.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DOKUZUNCU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Tam Gün Tam Yıl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Tam gün tam yıl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154</w:t>
      </w:r>
      <w:r w:rsidRPr="002A79DA">
        <w:rPr>
          <w:rFonts w:ascii="Calibri" w:eastAsia="Times New Roman" w:hAnsi="Calibri" w:cs="Times New Roman"/>
          <w:color w:val="1C283D"/>
          <w:lang w:eastAsia="tr-TR"/>
        </w:rPr>
        <w:t>- (1) Bireylerin hayat boyu eğitim uygulamaları kapsamında şartları uygun olan okulların bina, tesis, araç-gereç, personel ve kapasitelerinden azamî derecede yararlandırılması esastır. Bu amaçla okullar </w:t>
      </w:r>
      <w:r w:rsidRPr="002A79DA">
        <w:rPr>
          <w:rFonts w:ascii="Calibri" w:eastAsia="Times New Roman" w:hAnsi="Calibri" w:cs="Times New Roman"/>
          <w:b/>
          <w:bCs/>
          <w:color w:val="1C283D"/>
          <w:lang w:eastAsia="tr-TR"/>
        </w:rPr>
        <w:t>(Değişik ibare:RG-12/7/2019-30829) </w:t>
      </w:r>
      <w:r w:rsidRPr="002A79DA">
        <w:rPr>
          <w:rFonts w:ascii="Calibri" w:eastAsia="Times New Roman" w:hAnsi="Calibri" w:cs="Times New Roman"/>
          <w:color w:val="1C283D"/>
          <w:u w:val="single"/>
          <w:lang w:eastAsia="tr-TR"/>
        </w:rPr>
        <w:t>hafta sonu tatili, ara tatil</w:t>
      </w:r>
      <w:r w:rsidRPr="002A79DA">
        <w:rPr>
          <w:rFonts w:ascii="Calibri" w:eastAsia="Times New Roman" w:hAnsi="Calibri" w:cs="Times New Roman"/>
          <w:color w:val="1C283D"/>
          <w:lang w:eastAsia="tr-TR"/>
        </w:rPr>
        <w:t>, yarıyıl ve yaz tatilleri dâhil olmak üzere gerektiğinde 07.00-22.00 saatleri arasında yıl boyunca açık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Tam gün tam yıl eğitim uygulaması kapsamına alınma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155</w:t>
      </w:r>
      <w:r w:rsidRPr="002A79DA">
        <w:rPr>
          <w:rFonts w:ascii="Calibri" w:eastAsia="Times New Roman" w:hAnsi="Calibri" w:cs="Times New Roman"/>
          <w:color w:val="1C283D"/>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müdürlüğünce hazırlanan etkinlik planının uygun bulunması hâlinde il millî eğitim müdürlüğünün teklifi üzerine valilik oluruyla tam gün tam yıl eğitim uygulaması kapsamına alınma kararı verilir. </w:t>
      </w:r>
      <w:r w:rsidRPr="002A79DA">
        <w:rPr>
          <w:rFonts w:ascii="Calibri" w:eastAsia="Times New Roman" w:hAnsi="Calibri" w:cs="Times New Roman"/>
          <w:b/>
          <w:bCs/>
          <w:color w:val="1C283D"/>
          <w:lang w:eastAsia="tr-TR"/>
        </w:rPr>
        <w:t>(Ek cümle:RG-5/9/2019-30879)</w:t>
      </w:r>
      <w:r w:rsidRPr="002A79DA">
        <w:rPr>
          <w:rFonts w:ascii="Calibri" w:eastAsia="Times New Roman" w:hAnsi="Calibri" w:cs="Times New Roman"/>
          <w:color w:val="1C283D"/>
          <w:lang w:eastAsia="tr-TR"/>
        </w:rPr>
        <w:t> Bakanlık veya valiliklerce il/illerde yeni uygulamaya konulan proje ve protokoller çerçevesinde ders yılı başladıktan sonra da valilik onayı ile okul ve kurumlar tam gün tam yıl eğitim uygulaması kapsamına alınabilir.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Okulun tam gün tam yıl eğitim uygulanması kapsamına alınması kararı planlanan faaliyetin fiilen yapıldığı sürece yürürlükte kalır.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Uygulama kapsamında yapılacak etkinlikler her yıl okulun yıllık çalışma planında gösterilir.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Tam gün tam yıl eğitim kapsamında yürütülecek faaliyetler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156</w:t>
      </w:r>
      <w:r w:rsidRPr="002A79DA">
        <w:rPr>
          <w:rFonts w:ascii="Calibri" w:eastAsia="Times New Roman" w:hAnsi="Calibri" w:cs="Times New Roman"/>
          <w:color w:val="1C283D"/>
          <w:lang w:eastAsia="tr-TR"/>
        </w:rPr>
        <w:t>- (1) Tam gün tam yıl eğitim uygulaması kapsamında;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Ders yılı süresince, hafta içi günlerde çalışma saatleri dışındaki sürelerle </w:t>
      </w:r>
      <w:r w:rsidRPr="002A79DA">
        <w:rPr>
          <w:rFonts w:ascii="Calibri" w:eastAsia="Times New Roman" w:hAnsi="Calibri" w:cs="Times New Roman"/>
          <w:b/>
          <w:bCs/>
          <w:color w:val="1C283D"/>
          <w:lang w:eastAsia="tr-TR"/>
        </w:rPr>
        <w:t>(Değişik ibare:RG-12/7/2019-30829) </w:t>
      </w:r>
      <w:r w:rsidRPr="002A79DA">
        <w:rPr>
          <w:rFonts w:ascii="Calibri" w:eastAsia="Times New Roman" w:hAnsi="Calibri" w:cs="Times New Roman"/>
          <w:color w:val="1C283D"/>
          <w:u w:val="single"/>
          <w:lang w:eastAsia="tr-TR"/>
        </w:rPr>
        <w:t>hafta sonu tatili, ara tatil, yarıyıl</w:t>
      </w:r>
      <w:r w:rsidRPr="002A79DA">
        <w:rPr>
          <w:rFonts w:ascii="Calibri" w:eastAsia="Times New Roman" w:hAnsi="Calibri" w:cs="Times New Roman"/>
          <w:color w:val="1C283D"/>
          <w:lang w:eastAsia="tr-TR"/>
        </w:rPr>
        <w:t> ve yaz tatillerinde gerçekleştirilen eğitim ve öğretim hizmetleri,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Okullarda yapılan ikili öğretim,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Açık öğretim programlarına kayıtlı öğrencilerin yüz yüze eğitim uygulamaları,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Telafi eğitimi ve tamamlayıcı eğitim uygulamaları,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Okulda yapılan staj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Özel eğitim ihtiyacı olan bireyleri, üretici konuma getirmeye yönelik düzenlenen mesleki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Okul/kurumlarda açılan hayat boyu eğitime yönelik kurslarla her türdeki mesleki kurslar,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Okul/kurumlarda yapılan usta öğreticilik/iş pedagojisi kursları,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Kamu ve özel kurum ve kuruluşlarıyla yapılan proje ve protokoller çerçevesinde yapılan yaygın eğitim faaliyetleri,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w:t>
      </w:r>
      <w:r w:rsidRPr="002A79DA">
        <w:rPr>
          <w:rFonts w:ascii="Calibri" w:eastAsia="Times New Roman" w:hAnsi="Calibri" w:cs="Times New Roman"/>
          <w:b/>
          <w:bCs/>
          <w:color w:val="1C283D"/>
          <w:lang w:eastAsia="tr-TR"/>
        </w:rPr>
        <w:t>(Değişik:RG-26/3/2017-30019)</w:t>
      </w:r>
      <w:r w:rsidRPr="002A79DA">
        <w:rPr>
          <w:rFonts w:ascii="Calibri" w:eastAsia="Times New Roman" w:hAnsi="Calibri" w:cs="Times New Roman"/>
          <w:color w:val="1C283D"/>
          <w:lang w:eastAsia="tr-TR"/>
        </w:rPr>
        <w:t>   Programlarının özelliğine göre günlük çalışma saatleri dışında akşamları,</w:t>
      </w:r>
      <w:r w:rsidRPr="002A79DA">
        <w:rPr>
          <w:rFonts w:ascii="Calibri" w:eastAsia="Times New Roman" w:hAnsi="Calibri" w:cs="Times New Roman"/>
          <w:b/>
          <w:bCs/>
          <w:color w:val="1C283D"/>
          <w:lang w:eastAsia="tr-TR"/>
        </w:rPr>
        <w:t> (Değişik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hafta sonu tatili, ara tatil</w:t>
      </w:r>
      <w:r w:rsidRPr="002A79DA">
        <w:rPr>
          <w:rFonts w:ascii="Calibri" w:eastAsia="Times New Roman" w:hAnsi="Calibri" w:cs="Times New Roman"/>
          <w:color w:val="1C283D"/>
          <w:lang w:eastAsia="tr-TR"/>
        </w:rPr>
        <w:t>, yarıyıl ve yaz tatilinde sürekli hizmet verilen alanlarda okul/kurumlarda yapılan eğitim ve öğretim,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gibi etkinlikler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(Değişik:RG-28/10/2016-29871) (Değişik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 yarıyıl</w:t>
      </w:r>
      <w:r w:rsidRPr="002A79DA">
        <w:rPr>
          <w:rFonts w:ascii="Calibri" w:eastAsia="Times New Roman" w:hAnsi="Calibri" w:cs="Times New Roman"/>
          <w:color w:val="1C283D"/>
          <w:lang w:eastAsia="tr-TR"/>
        </w:rPr>
        <w:t> ve yaz tatilinde işletmede yapılan mesleki eğitim ve staj çalışmaları tam gün tam yıl eğitim kapsamında değerlendirilmez.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ONUNCU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Davranışları, Ödül ve Disipline İlişkin Hükümler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Davranışları ve Öğrencilerin Korunması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Öğrencilerin uyacakları kurallar ve öğrencilerden beklenen davranışlar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157</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Bu doğrultuda öğrencilerden;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Atatürk inkılâp ve ilkelerine bağlı kalmaları ve bunları korumaları,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Hukuka, toplum değerlerine ve okul kurallarına uymaları,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Irk, renk, cinsiyet, dil, din, milliyet ayrımı yapmaksızın herkese karşı iyi davranmaları; insan hak ve özgürlüğüyle onurunun korunması için gerekli duyarlılığı göstermeleri,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Tutumlu olmaları; millet malını, okulunu ve eşyasını kendi öz malı gibi korumaları ve zarar vermemeleri,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Sağlığı olumsuz etkileyen ve sağlığa zarar veren, alkollü ya da bağımlılık yapan maddeleri kullanmamaları, bulundurmamaları ve bu tür maddelerin kullanıldığı yerlerde bulunmamaları,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Her çeşit kumar ve benzeri oyunlardan, bu tür oyunların oynandığı ortamlardan uzak kalmaları,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Okula ve derslere düzenli olarak devam etmeleri,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Çevreye karşı duyarlı olmaları, çevrenin doğal ve tarihi yapısını korumaları,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Kitapları sevmeleri ve korumaları, okuma alışkanlığı kazanmaları ve boş zamanlarını faydalı işler yaparak geçirmeleri,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Trafik kurallarına uymaları ve davranışlarıyla örnek olmaları,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İnsan hakları ve demokrasi bilincini özümsemiş ve davranışa dönüştürmüş olmaları, kötü muamele ve her türlü istismara karşı duyarlı olmaları,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Toplam kalite yönetimi anlayışıyla ekip çalışmalarında rol almaları,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Okul ile öğrenci ve velisi arasında imzalanan sözleşmede yer alan kurallara uygun davranmaları,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İnsana ve insan sağlığına gereken önemi vermeleri,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Savaş, yangın, deprem ve benzeri olağanüstü durumlarda topluma hizmet etkinliklerine gönüllü katkı sağlamaları ve verilen görevleri tamamlamaları,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Zararlı, bölücü, yıkıcı, siyasi ve ideolojik amaçlı faaliyetlere katılmamaları, bunlarla ilgili amblem, afiş, rozet, yayın ve benzerlerini taşımamaları ve bulundurmamaları,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Bilişim araçlarını ve sosyal medyayı kişisel, toplumsal ve eğitsel yararlar doğrultusunda kullanmaları,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r) Alınan sağlık ve güvenlik tedbirlerine uyarak bu konuda örnek davranışlar sergilemeleri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s)</w:t>
      </w:r>
      <w:r w:rsidRPr="002A79DA">
        <w:rPr>
          <w:rFonts w:ascii="Calibri" w:eastAsia="Times New Roman" w:hAnsi="Calibri" w:cs="Times New Roman"/>
          <w:b/>
          <w:bCs/>
          <w:color w:val="1C283D"/>
          <w:lang w:eastAsia="tr-TR"/>
        </w:rPr>
        <w:t>(Ek:RG-1/7/2015-29403) </w:t>
      </w:r>
      <w:r w:rsidRPr="002A79DA">
        <w:rPr>
          <w:rFonts w:ascii="Calibri" w:eastAsia="Times New Roman" w:hAnsi="Calibri" w:cs="Times New Roman"/>
          <w:color w:val="1C283D"/>
          <w:lang w:eastAsia="tr-TR"/>
        </w:rPr>
        <w:t>Yanlış algı oluşturabilecek tutum ve davranışlardan kaçınmaları, genel ahlak ve adaba uygun davranmaları,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Okulu benimsemeleri, öğretmenlerine saygı göstermeleri ve okul kurallarına uymaları,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t)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beklenir.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(Değişik:RG-5/9/2019-30879) </w:t>
      </w:r>
      <w:r w:rsidRPr="002A79DA">
        <w:rPr>
          <w:rFonts w:ascii="Calibri" w:eastAsia="Times New Roman" w:hAnsi="Calibri" w:cs="Times New Roman"/>
          <w:color w:val="1C283D"/>
          <w:lang w:eastAsia="tr-TR"/>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Öğrenci ve veliler Okul Öğrenci Veli Sözleşmesinin gereklerini yerine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Uyulması gereken kurallara aykırı tutum ve davranış gösteren öğrencilerden; gözlemlenen olumsuz davranışı kınama cezasından daha ağır bir ceza kapsamında olmayanlar hakkında aşağıdaki usule göre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Sınıf/şube rehber öğretmeni ile rehberlik öğretmeninin birlikte yapacakları değerlendirme ve önerileri ile okul müdürü tarafından davranışlarında kusurlu olduğuna yönelik öğrencinin dikkatinin çekilmesi amacıyla sözlü ve/veya yazılı uyarı yapılır. Sözlü uyarı; okul yönetimi, sınıf şube rehber öğretmeni ve/veya rehberlik öğretmeninin öğrenciyle görüşme sürecini oluşturur. Öğrenciden beklenen olumlu davranışın neler olabileceği anlatılır. Olumsuz davranışlarının devamı hâlinde kendisine uygulanabilecek yaptırımlar konusunda uyarılır. Sözlü uyarı,  gerekli görülmesi hâlinde okul müdürü tarafından sınıf/şube rehber öğretmeni ile rehberlik öğretmeninin de görüşleri alınarak yazılı uyarıya çevrilir. Sözlü ve yazılı uyarı okul öğrenci ödül ve disiplin kuruluna gönderilmez.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Sözlü ve yazılı uyarı ile veli görüşmesine ilişkin bilgiler e-Okul sistemine işlenmez.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Toplum hizmeti çalışmasına ilişkin belgeler hariç diğer belgeler ders yılı sonunda ya da öğrencinin nakil olduğu tarihten itibaren 5 işgünü içinde imha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Öğrencilerin korunması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158</w:t>
      </w:r>
      <w:r w:rsidRPr="002A79DA">
        <w:rPr>
          <w:rFonts w:ascii="Calibri" w:eastAsia="Times New Roman" w:hAnsi="Calibri" w:cs="Times New Roman"/>
          <w:color w:val="1C283D"/>
          <w:lang w:eastAsia="tr-TR"/>
        </w:rPr>
        <w:t>- (1) Yönetici ve öğretmenlerce;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Aile içinde ve dışında şiddete maruz kalan, ilgisizlik nedeniyle veya zorlanarak kanunlarla toplumun etik kurallarına aykırı olan yollara yönelme ihtimali bulunan öğrencilerle ilgili gerekli önlemlerin alınması,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Öğrencilerin pornografi, teşhir, cinsel sömürü, istismar, taciz ve her türlü olumsuz davranışlardan korunması,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konularında veli veya aileyle diğer ilgili kurum ve kuruluşlarla da işbirliği yapılarak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Bu tedbirler kapsamında okul müdürü veya okul öğrenci ödül ve disiplin kurulunca;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Okulun ve öğrencilerin güvenliğine yönelik alınan ihbar, şikâyet, duyumla gerekli görülen hâllerde, önceden tedbir almak, olumsuz öğrenci davranışlarının fiil ve suça dönüşmesini engellemek,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Eğitim ortamları ile eğitim personeli ve öğrencilerin güvenliğini sağlamak ve öğrencileri her türlü olumsuz ve zararlı davranışlardan korumak,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Ödül</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Öğrencilerin ödüllendirilmesi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159</w:t>
      </w:r>
      <w:r w:rsidRPr="002A79DA">
        <w:rPr>
          <w:rFonts w:ascii="Calibri" w:eastAsia="Times New Roman" w:hAnsi="Calibri" w:cs="Times New Roman"/>
          <w:color w:val="1C283D"/>
          <w:lang w:eastAsia="tr-TR"/>
        </w:rPr>
        <w:t>- (1) Örnek davranışların ve başarıların niteliklerine göre ödüllendirilmesinde öğrencilere;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Teşekkür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Takdir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Onur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Üstün başarı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Teşekkür, takdir ve üstün başarı belgesi ile ödüllendirme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160</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70,00-84,99 arasındakileri teşekkür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85,00 ve daha yukarı olanları takdir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Ortaöğrenim süresince en az üç öğretim yılının bütün döneminde takdir belgesi alanları üstün başarı belgesi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ile ödüllendirir.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belgesi ile ödüllendirme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161</w:t>
      </w:r>
      <w:r w:rsidRPr="002A79DA">
        <w:rPr>
          <w:rFonts w:ascii="Calibri" w:eastAsia="Times New Roman" w:hAnsi="Calibri" w:cs="Times New Roman"/>
          <w:color w:val="1C283D"/>
          <w:lang w:eastAsia="tr-TR"/>
        </w:rPr>
        <w:t>- (1) Okul öğrenci ödül ve disiplin kurulu puan şartına bağlı kalmadan;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Türkçeyi doğru, güzel ve etkili kullanarak örnek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Bilimsel projelerle sosyal etkinliklere katılmak, bu çalışmalarda liderlik yapmak, yapılan etkinliklerde eğitime katkıda bulunmak ve üstün başarı göstermek,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araç-gereç ve donanımlarıyla çevreyi koruma ve gözetmede davranışlarıyla örnek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Görgü kurallarına uymada ve insan ilişkilerinde örnek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Trafik kurallarına uymada örnek davranışlar sergilemek,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Bilişim araçlarını kullanmada iyi örnek olacak davranışlar sergilemek,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Okula ve derslere düzenli olarak gelmek, bu yönde arkadaşlarına iyi örnek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Ödül takdirinde dikkat edilecek hususlar ve ödüllerin verilmesi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162</w:t>
      </w:r>
      <w:r w:rsidRPr="002A79DA">
        <w:rPr>
          <w:rFonts w:ascii="Calibri" w:eastAsia="Times New Roman" w:hAnsi="Calibri" w:cs="Times New Roman"/>
          <w:color w:val="1C283D"/>
          <w:lang w:eastAsia="tr-TR"/>
        </w:rPr>
        <w:t>- (1) Ödül takdir edilirken öğrencinin;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 içindeki ve dışındaki genel durumu,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Ders ve ders dışı faaliyetlerdeki başarısı,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Davranışının niteliği, önemi ve çevresine örnek olup olmadığı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gibi hususlar göz önünde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Ödül belgeleri; öğrenci, veli, öğretmen ve yöneticilerin katıldığı bir ortamda törenle öğrencilere ya da velilerine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ÜÇÜNCÜ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Disiplin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Disiplin cezaları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163</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Öğrencilere, disiplin cezasını gerektiren davranış ve fiillerinin niteliklerine göre;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Kınama,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Okuldan kısa süreli uzaklaştırma,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değiştirme,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Örgün eğitim dışına çıkarma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cezalarından biri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Disipline konu olan olaylar okul öğrenci ödül ve disiplin kurulunda görüşülüp karara bağlandıktan sonra;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Kınama ve okuldan kısa süreli uzaklaştırma cezaları okul müdürünün,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değiştirme cezası, ilçe öğrenci disiplin kurulunun,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Örgün eğitim dışına çıkarma cezası, il öğrenci disiplin kurulunun,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onayından sonra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Disiplin cezasını gerektiren davranış ve fiiller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164</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Kınama; öğrenciye, cezayı gerektiren davranışta bulunduğunun ve tekrarından kaçınmasının kesin bir dille ve yazılı olarak bildirilmesidir. Kınama cezasını gerektiren davranışlar ve fiiller şunlardır: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Okulu, okul eşyasını ve çevresini kirletmek,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yönetimi veya öğretmenler tarafından verilen eğitim ve öğretime ilişkin görevleri yapmamak,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Kılık-kıyafete ilişkin mevzuat hükümlerine uymamak,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Tütün ve tütün mamullerini bulundurmak veya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Başkasına ait eşyayı izinsiz almak veya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Yalan söylemek,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Okula geldiği hâlde özürsüz eğitim ve öğretim faaliyetlerine, törenlere, sosyal etkinliklere ve okul pansiyonlarında etüde katılmamak, geç katılmak veya bunlardan erken ayrılmak,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Okul kütüphanesi, atölye, laboratuvar, pansiyon veya diğer bölümlerden aldığı kitap, araç-gereç ve malzemeyi, eksik vermek veya kötü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Okul yöneticilerine, öğretmenlerine, çalışanlarına ve arkadaşlarına kaba ve saygısız davranmak,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Dersin ve ders dışı eğitim faaliyetlerinin akışını ve düzenini bozacak davranışlarda bulunmak,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Kopya çekmek veya çekilmesine yardımcı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Yatılı okullarda pansiyona geç gelmek,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Müstehcen veya yasaklanmış araç, gereç ve dokümanları okula ve okula bağlı yerlere sokmak veya yanında bulundurmak,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Kumar oynamaya yarayan araç-gereç ve doküman bulundurmak,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Bilişim araçlarını öğretmenler kurulunca belirlenen usul ve esaslara aykırı şekilde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Alınan sağlık ve güvenlik tedbirlerine uymamak,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Ders saatleri içinde öğretmenin bilgisi ve kontrolü dışında bilişim araçlarını açık tutarak dersin akışını bozmak,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Eğitim ortamlarında; dersler arası ile öğle arası dinlenme sürelerinde okul yönetiminin izni dışında bilişim araçlarını yanında bulundurmak ve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Okuldan kısa süreli uzaklaştırma; öğrencinin ceza olarak verilen süre kadar ders ve ders dışı her türlü etkinlikten mahrum bırakılmasıdır. Okuldan 1-5 gün arasında kısa süreli uzaklaştırma cezasını gerektiren fiil ve davranışlar;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 yöneticilerine, öğretmenlerine, çalışanlarına ve arkadaşlarına karşı okul içinde ve dışında sözle, davranışla veya sosyal medya üzerinden hakaret etmek, hakareti paylaşmak, yaymak veya başkalarını bu davranışa kışkırtmak,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Pansiyonun düzenini bozmak, pansiyonu terk etmek, gece izinsiz dışarıda kalmak,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Kişileri veya grupları dil, ırk, cinsiyet, siyasi düşünce, felsefi ve dini inançlarına göre ayırmayı, kınamayı, kötülemeyi amaçlayan davranışlarda bulunmak veya ayrımcılığı körükleyici semboller taşımak,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İzinsiz gösteri, etkinlik ve toplantı düzenlemek, bu tür gösteri, etkinlik ve toplantılara katılmak,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Her türlü ortamda kumar oynamak veya oynatmak,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 kurallarının uygulanmasını ve öğrencilere verilen görevlerin yapılmasını engellemek,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 yöneticilerine, öğretmenlerine, çalışanlarına, arkadaşlarına ve eğitim ortamlarında bulunan diğer kişilere hakaret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Bilişim araçları veya sosyal medya yoluyla eğitim ve öğretim faaliyetlerine ve kişilere zarar vermek,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Okula geldiği hâlde özürsüz eğitim ve öğretim faaliyetlerine, törenlere ve diğer sosyal etkinliklere katılmamayı, geç katılmayı veya erken ayrılmayı alışkanlık haline getirmek,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Kavga etmek, başkalarına fiili şiddet uygulamak,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Okul binası, eklenti ve donanımlarına, arkadaşlarının araç-gerecine siyasi, ideolojik veya müstehcen amaçlı yazılar yazmak, resim veya semboller çizmek,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Toplu kopya çekmek veya çekilmesine yardımcı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Sarhoşluk veren zararlı maddeleri bulundurmak veya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Millî ve manevi değerlere, genel ahlak ve adaba uygun olmayan tutum ve davranışlarda bulunmak,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 Okul personelinin taşınır veya taşınmaz malına zarar vermek ve/veya malını tahrip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 cümle:RG-5/9/2019-30879)</w:t>
      </w:r>
      <w:r w:rsidRPr="002A79DA">
        <w:rPr>
          <w:rFonts w:ascii="Calibri" w:eastAsia="Times New Roman" w:hAnsi="Calibri" w:cs="Times New Roman"/>
          <w:color w:val="1C283D"/>
          <w:lang w:eastAsia="tr-TR"/>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Türk Bayrağına, ülkeyi, milleti ve devleti temsil eden sembollere saygısızlık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Millî ve manevi değerleri söz, yazı, resim veya başka bir şekilde aşağılamak; bu değerlere küfür ve hakaret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çalışanlarının görevlerini yapmalarına engel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Hırsızlık yapmak, yaptırmak ve yapılmasına yardımcı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Okulla ilişkisi olmayan kişileri, okulda veya eklentilerinde barındırmak,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Resmî belgelerde değişiklik yapmak; sahte belge düzenlemek ve kullanmak ve başkalarını yararlandırmak,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Okul sınırları içinde herhangi bir yeri, izinsiz olarak eğitim ve öğretim amaçları dışında kullanmak veya kullanılmasına yardımcı olmak,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Okula ait taşınır veya taşınmaz mallara zarar vermek,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Ders, sınav, uygulama ve diğer faaliyetlerin yapılmasını engellemek veya arkadaşlarını bu eylemlere katılmaya kışkırtmak,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Eğitim ve öğretim ortamına yaralayıcı, öldürücü silah ve patlayıcı madde ile her türlü aletleri getirmek veya bunları bulundurmak,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Zor kullanarak veya tehditle kopya çekmek veya çekilmesini sağlamak,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Bağımlılık yapan zararlı maddeleri bulundurmak veya kullanmak,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Yerine başkasını sınava sokmak, başkasının yerine sınava girmek,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Eğitim ve öğretim ortamında; siyasi ve ideolojik amaçlı eylem düzenlemek, başkalarını bu gibi eylemler düzenlemeye kışkırtmak, düzenlenmiş eylemlere katılmak,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Siyasi partilere, bu partilere bağlı yan kuruluşlara, derneklere, sendikalara ve benzeri kuruluşlara üye olmak, üye kaydetmek, para toplamak ve bağışta bulunmaya zorlamak,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m)</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Bilişim araçları veya sosyal medya yoluyla eğitim ve öğretimi engellemek, kişilere ağır derecede maddi ve manevi zarar vermek,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n) İzin almadan okulla ilgili; bilgi vermek, basın toplantısı yapmak, bildiri yayınlamak ve dağıtmak, faaliyet tertip etmek veya bu kapsamdaki faaliyetlerde etkin rol almak,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 Bir kimseyi ya da grubu suç sayılan bir eylemi yapmaya, böyle eylemlere katılmaya, yalan bildirimde bulunmaya veya suçu yüklenmeye zorlamak,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 Zor kullanarak başkasına ait mal ve eşyaya el koymak, başkalarını bu işleri yapmaya zorlamak,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 </w:t>
      </w:r>
      <w:r w:rsidRPr="002A79DA">
        <w:rPr>
          <w:rFonts w:ascii="Calibri" w:eastAsia="Times New Roman" w:hAnsi="Calibri" w:cs="Times New Roman"/>
          <w:b/>
          <w:bCs/>
          <w:color w:val="1C283D"/>
          <w:lang w:eastAsia="tr-TR"/>
        </w:rPr>
        <w:t>(Ek:RG-1/7/2015-29403) </w:t>
      </w:r>
      <w:r w:rsidRPr="002A79DA">
        <w:rPr>
          <w:rFonts w:ascii="Calibri" w:eastAsia="Times New Roman" w:hAnsi="Calibri" w:cs="Times New Roman"/>
          <w:color w:val="1C283D"/>
          <w:lang w:eastAsia="tr-TR"/>
        </w:rPr>
        <w:t> Genel ahlak ve adaba uygun olmayan, yanlış algı oluşturabilecek tutum ve davranışları alışkanlık hâline getirmek,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r)</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s)</w:t>
      </w:r>
      <w:r w:rsidRPr="002A79DA">
        <w:rPr>
          <w:rFonts w:ascii="Calibri" w:eastAsia="Times New Roman" w:hAnsi="Calibri" w:cs="Times New Roman"/>
          <w:b/>
          <w:bCs/>
          <w:color w:val="1C283D"/>
          <w:lang w:eastAsia="tr-TR"/>
        </w:rPr>
        <w:t> (Ek:RG-1/7/2015-29403) </w:t>
      </w:r>
      <w:r w:rsidRPr="002A79DA">
        <w:rPr>
          <w:rFonts w:ascii="Calibri" w:eastAsia="Times New Roman" w:hAnsi="Calibri" w:cs="Times New Roman"/>
          <w:color w:val="1C283D"/>
          <w:lang w:eastAsia="tr-TR"/>
        </w:rPr>
        <w:t>  Pansiyon düzenini bozmayı, pansiyonu terk etmeyi ve gece izinsiz dışarıda kalmayı alışkanlık hâline getirmek,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ş) </w:t>
      </w:r>
      <w:r w:rsidRPr="002A79DA">
        <w:rPr>
          <w:rFonts w:ascii="Calibri" w:eastAsia="Times New Roman" w:hAnsi="Calibri" w:cs="Times New Roman"/>
          <w:b/>
          <w:bCs/>
          <w:color w:val="1C283D"/>
          <w:lang w:eastAsia="tr-TR"/>
        </w:rPr>
        <w:t>(Ek:RG-16/9/2017-30182)</w:t>
      </w:r>
      <w:r w:rsidRPr="002A79DA">
        <w:rPr>
          <w:rFonts w:ascii="Calibri" w:eastAsia="Times New Roman" w:hAnsi="Calibri" w:cs="Times New Roman"/>
          <w:color w:val="1C283D"/>
          <w:lang w:eastAsia="tr-TR"/>
        </w:rPr>
        <w:t> Kesici, delici, yaralayıcı ve benzeri aletlerle kendine zarar vermek.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 cümle:RG-5/9/2019-30879) </w:t>
      </w:r>
      <w:r w:rsidRPr="002A79DA">
        <w:rPr>
          <w:rFonts w:ascii="Calibri" w:eastAsia="Times New Roman" w:hAnsi="Calibri" w:cs="Times New Roman"/>
          <w:color w:val="1C283D"/>
          <w:lang w:eastAsia="tr-TR"/>
        </w:rPr>
        <w:t>Örgün eğitim dışına çıkarma; öğrencinin örgün ortaöğretim kurumları ile ilişiğinin kesilmesidir. Örgün eğitim dışına çıkarma cezasını gerektiren davranışlar;</w:t>
      </w: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Örgün eğitim dışına çıkarma cezasını gerektiren davranışlar;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Türk Bayrağına, ülkeyi, milleti ve devleti temsil eden sembollere hakaret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Kurul ve komisyonların çalışmasını tehdit veya zor kullanarak engellemek,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Bağımlılık yapan zararlı maddelerin ticaretini yapmak,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 ve eklentilerinde güvenlik güçlerince aranan kişileri saklamak ve barındırmak,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Eğitim ve öğretim ortamını işgal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Okul içinde ve dışında tek veya toplu hâlde okulun yönetici, öğretmen, eğitici personel, memur ve diğer personeline karşı saldırıda bulunmak, bu gibi hareketleri düzenlemek veya kışkırtmak,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Okul çalışanlarının görevlerini yapmalarına engel olmak için fiili saldırıda bulunmak ve başkalarını bu yöndeki eylemlere kışkırtmak,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Okulun taşınır veya taşınmaz mallarını kasıtlı olarak tahrip etmek,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Yaralayıcı, öldürücü her türlü alet, silah, patlayıcı maddeleri </w:t>
      </w:r>
      <w:r w:rsidRPr="002A79DA">
        <w:rPr>
          <w:rFonts w:ascii="Calibri" w:eastAsia="Times New Roman" w:hAnsi="Calibri" w:cs="Times New Roman"/>
          <w:b/>
          <w:bCs/>
          <w:color w:val="1C283D"/>
          <w:lang w:eastAsia="tr-TR"/>
        </w:rPr>
        <w:t>(Ek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veya fiziki güç</w:t>
      </w:r>
      <w:r w:rsidRPr="002A79DA">
        <w:rPr>
          <w:rFonts w:ascii="Calibri" w:eastAsia="Times New Roman" w:hAnsi="Calibri" w:cs="Times New Roman"/>
          <w:color w:val="1C283D"/>
          <w:lang w:eastAsia="tr-TR"/>
        </w:rPr>
        <w:t> kullanmak suretiyle bir kimseyi yaralamaya teşebbüs etmek, yaralamak, öldürmek, maddi veya manevi zarara yol açmak,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Kişi veya kişilere her ne sebeple olursa olsun eziyet etmek; işkence yapmak veya yaptırmak, cinsel istismar ve bu konuda kanunların suç saydığı fiilleri işlemek,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j) Çete kurmak, çetede yer almak, yol kesmek, adam kaçırmak; kapkaç ve gasp yapmak, fidye ve haraç almak,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l) </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Bilişim araçları veya sosyal medya yoluyla; bölücü, yıkıcı, ahlak dışı ve şiddeti özendiren sesli, sözlü, yazılı ve görüntülü içerikler oluşturmak, bunları çoğaltmak, yaymak ve ticaretini yapmak.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Yukarıda belirtilenlerin dışında ve disiplin cezası verilmesini gerektiren fiil ve hâllere nitelik ve ağırlıkları itibarıyla benzer eylemlerde bulunanlara suça uygun cezalar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Örgün eğitim dışına çıkarma cezası alan öğrenciler açık öğretim kurumlarına kaydının yapılabilmesi için açık öğretim irtibat bürolarına yönlendirilir.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Pansiyon, başka okul veya işletmedeki disiplin olayları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165</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(Değişik:RG-16/9/2017-30182)</w:t>
      </w:r>
      <w:r w:rsidRPr="002A79DA">
        <w:rPr>
          <w:rFonts w:ascii="Calibri" w:eastAsia="Times New Roman" w:hAnsi="Calibri" w:cs="Times New Roman"/>
          <w:color w:val="1C283D"/>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(Değişik:RG-1/9/2018-30522)</w:t>
      </w:r>
      <w:r w:rsidRPr="002A79DA">
        <w:rPr>
          <w:rFonts w:ascii="Calibri" w:eastAsia="Times New Roman" w:hAnsi="Calibri" w:cs="Times New Roman"/>
          <w:color w:val="1C283D"/>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Cezaya neden olan davranış ve fiilin tekrarlanması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166</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DÖRDÜNCÜ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Uygulama ile İlgili Esaslar ve Ceza Takdirinde Dikkat Edilecek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Uygulama ile ilgili esaslar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167</w:t>
      </w:r>
      <w:r w:rsidRPr="002A79DA">
        <w:rPr>
          <w:rFonts w:ascii="Calibri" w:eastAsia="Times New Roman" w:hAnsi="Calibri" w:cs="Times New Roman"/>
          <w:color w:val="1C283D"/>
          <w:lang w:eastAsia="tr-TR"/>
        </w:rPr>
        <w:t>- (1) Şikâyetler, gerçek ve/veya tüzel kişilerce okul müdürlüğüne yazılı olarak bildirilir. İsimsiz ve imzasız başvurular işleme alınmaz.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Araştırma/inceleme/soruşturmayı gerektiren ve doğrudan okul yönetimine duyurulan veya bildirilen şikâyetler, yazılı olarak ilgililere zamanında iletilir.</w:t>
      </w: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Ceza takdirinde dikkat edilecek hususlar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168</w:t>
      </w:r>
      <w:r w:rsidRPr="002A79DA">
        <w:rPr>
          <w:rFonts w:ascii="Calibri" w:eastAsia="Times New Roman" w:hAnsi="Calibri" w:cs="Times New Roman"/>
          <w:color w:val="1C283D"/>
          <w:lang w:eastAsia="tr-TR"/>
        </w:rPr>
        <w:t>- (1) Disiplin cezaları takdir edilirken;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Öğrencinin 18 yaşına kadar çocuk olduğu,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Öğrencinin üstün yararı,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 Gizlilik ilkesi,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Sınıf rehber öğretmeni, gerektiğinde diğer öğretmenler ve öğrenci velisinin görüşleri,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Öğrencinin ailesi ve çevresiyle ilgili bilgiler,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Öğrencinin kişisel özellikleri ve psikolojik durumu,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Fiil ve davranışın hangi şartlar altında yapıldığı, öğrenciyi tahrik unsurlar,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Öğrencinin yaşı ve cinsiyeti,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Öğrencinin derslerdeki ilgi ve başarısı,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Öğrencinin daha önce ceza alıp almadığı,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Okul yöneticileri ile öğretmenlere yönelik gerçekleşen disiplin suçlarında öğretmenlik mesleğinin saygınlığı,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hususları göz önünde bulundurulur.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Olayın mahkemeye intikal etmesi disiplin cezasının uygulanmasını engellemez.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Öğrencinin daha önce ceza almamış olması, derslerinde başarılı olması ve davranışlarının olumlu olması durumunda rehberlik servisinin görüşü de alınarak bir alt ceza verilebilir.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w:t>
      </w:r>
      <w:r w:rsidRPr="002A79DA">
        <w:rPr>
          <w:rFonts w:ascii="Calibri" w:eastAsia="Times New Roman" w:hAnsi="Calibri" w:cs="Times New Roman"/>
          <w:b/>
          <w:bCs/>
          <w:color w:val="1C283D"/>
          <w:lang w:eastAsia="tr-TR"/>
        </w:rPr>
        <w:t>(Ek:RG-1/7/2015-29403) (Değişik:RG-5/9/2019-30879) </w:t>
      </w:r>
      <w:r w:rsidRPr="002A79DA">
        <w:rPr>
          <w:rFonts w:ascii="Calibri" w:eastAsia="Times New Roman" w:hAnsi="Calibri" w:cs="Times New Roman"/>
          <w:color w:val="1C283D"/>
          <w:lang w:eastAsia="tr-TR"/>
        </w:rPr>
        <w:t>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w:t>
      </w:r>
      <w:r w:rsidRPr="002A79DA">
        <w:rPr>
          <w:rFonts w:ascii="Calibri" w:eastAsia="Times New Roman" w:hAnsi="Calibri" w:cs="Times New Roman"/>
          <w:b/>
          <w:bCs/>
          <w:color w:val="1C283D"/>
          <w:lang w:eastAsia="tr-TR"/>
        </w:rPr>
        <w:t> (Ek:RG-28/10/2016-29871) (Değişik:RG-5/9/2019-30879) </w:t>
      </w:r>
      <w:r w:rsidRPr="002A79DA">
        <w:rPr>
          <w:rFonts w:ascii="Calibri" w:eastAsia="Times New Roman" w:hAnsi="Calibri" w:cs="Times New Roman"/>
          <w:color w:val="1C283D"/>
          <w:lang w:eastAsia="tr-TR"/>
        </w:rPr>
        <w:t>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Disiplin cezaları ile ilgili onay, itiraz ve tebliğ</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169</w:t>
      </w:r>
      <w:r w:rsidRPr="002A79DA">
        <w:rPr>
          <w:rFonts w:ascii="Calibri" w:eastAsia="Times New Roman" w:hAnsi="Calibri" w:cs="Times New Roman"/>
          <w:color w:val="1C283D"/>
          <w:lang w:eastAsia="tr-TR"/>
        </w:rPr>
        <w:t>- (1) Onay yetkisi okul müdüründe bulunanların dışındaki disiplin cezalarının onaylanmasıyla itiraza ilişkin dosya ve yazılar millî eğitim müdürlükleri aracılığıyla ilgili disiplin kurullarına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öğrenci ödül ve disiplin kurulunda görüşülüp karara bağlanan disiplin cezalarından;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Kınama ve okuldan kısa süreli uzaklaştırma cezaları okul müdürünün,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değiştirme cezası, ilçe öğrenci disiplin kurulunun,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Örgün eğitim dışına çıkarma cezası, il öğrenci disiplin kurulunun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onayından sonra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Kınama ve okuldan kısa süreli uzaklaştırma cezalarına itiraz ilçe öğrenci disiplin kurulunca,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değiştirme cezasına itiraz il öğrenci disiplin kurulunca,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Örgün eğitim dışına çıkarma cezasına itiraz öğrenci üst disiplin kurulunca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değerlendirerek sonuçlandırır.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Kararı onayan kurul aynı karara yönelik itirazları görüşemez, itirazlar bir üst kurulda görüşülerek karara bağlanır. İtiraz sonucu verilen karar kesin olup yeniden itiraz edilemez.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Bütün cezalar, velilere 25/1/2012 tarihli ve 28184 sayılı Resmî Gazete’de yayımlanan Tebligat Kanununun Uygulanmasına Dair Yönetmelik hükümlerine uygun olarak bildirilir ve tebellüğ belgesi disiplin dosyasında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(Ek:RG-1/9/2018-30522)</w:t>
      </w:r>
      <w:r w:rsidRPr="002A79DA">
        <w:rPr>
          <w:rFonts w:ascii="Calibri" w:eastAsia="Times New Roman" w:hAnsi="Calibri" w:cs="Times New Roman"/>
          <w:color w:val="1C283D"/>
          <w:lang w:eastAsia="tr-TR"/>
        </w:rPr>
        <w:t> Okul değiştirme cezası kesinleşen öğrencinin diğer okula nakil işlemi gerçekleştirilinceye kadar geçen sürede öğrenci okula devam ettirilmez ve bu süre devamsızlıktan sayılmaz.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Davranış puanının indirilmesi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170</w:t>
      </w:r>
      <w:r w:rsidRPr="002A79DA">
        <w:rPr>
          <w:rFonts w:ascii="Calibri" w:eastAsia="Times New Roman" w:hAnsi="Calibri" w:cs="Times New Roman"/>
          <w:color w:val="1C283D"/>
          <w:lang w:eastAsia="tr-TR"/>
        </w:rPr>
        <w:t>- (1) Her ders yılı başında öğrencilerin davranış puanı 100’dür.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Ceza alan öğrencilerin davranış puanlarından;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Kınama cezası için 10,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Okuldan kısa süreli uzaklaştırma cezası için 20,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değiştirme cezası için 40,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Örgün eğitim dışına çıkarma cezası için 80</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puan indirilir.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Cezaların işlenmesi, silinmesi, puan iadesi ve dosyaların saklanması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171</w:t>
      </w:r>
      <w:r w:rsidRPr="002A79DA">
        <w:rPr>
          <w:rFonts w:ascii="Calibri" w:eastAsia="Times New Roman" w:hAnsi="Calibri" w:cs="Times New Roman"/>
          <w:color w:val="1C283D"/>
          <w:lang w:eastAsia="tr-TR"/>
        </w:rPr>
        <w:t>- (1) Öğrencilerin aldıkları cezalar,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sistemine işlenir.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(Değişik:RG-28/10/2016-29871)</w:t>
      </w:r>
      <w:r w:rsidRPr="002A79DA">
        <w:rPr>
          <w:rFonts w:ascii="Calibri" w:eastAsia="Times New Roman" w:hAnsi="Calibri" w:cs="Times New Roman"/>
          <w:color w:val="1C283D"/>
          <w:lang w:eastAsia="tr-TR"/>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sistemine işlenir. </w:t>
      </w:r>
      <w:r w:rsidRPr="002A79DA">
        <w:rPr>
          <w:rFonts w:ascii="Calibri" w:eastAsia="Times New Roman" w:hAnsi="Calibri" w:cs="Times New Roman"/>
          <w:b/>
          <w:bCs/>
          <w:color w:val="1C283D"/>
          <w:lang w:eastAsia="tr-TR"/>
        </w:rPr>
        <w:t>(Ek cümle:RG-5/9/2019-30879)</w:t>
      </w:r>
      <w:r w:rsidRPr="002A79DA">
        <w:rPr>
          <w:rFonts w:ascii="Calibri" w:eastAsia="Times New Roman" w:hAnsi="Calibri" w:cs="Times New Roman"/>
          <w:color w:val="1C283D"/>
          <w:lang w:eastAsia="tr-TR"/>
        </w:rPr>
        <w:t> Kaldırılan cezalar öğrencinin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sistemindeki dosyasından 5 iş günü içinde çıkarılır.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Davranış puanı iade edilen ve disiplin cezası kaldırılan öğrencinin disiplin durumuna ilişkin bilgi istendiğinde, öğrencinin disiplin cezası bulunmadığı bildirilir.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Okul öğrenci ödül ve disiplin kurulu belgeleri ve araştırma/inceleme/soruşturma dosyası ilgili mevzuat hükümlerince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Ödül ve disiplin işlemlerine ait veriler; Bakanlığın ilgili birimlerince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e-Okul/e-Mesem</w:t>
      </w:r>
      <w:r w:rsidRPr="002A79DA">
        <w:rPr>
          <w:rFonts w:ascii="Calibri" w:eastAsia="Times New Roman" w:hAnsi="Calibri" w:cs="Times New Roman"/>
          <w:color w:val="1C283D"/>
          <w:lang w:eastAsia="tr-TR"/>
        </w:rPr>
        <w:t> sistemi üzerinden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Cezaların uygulanması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172</w:t>
      </w:r>
      <w:r w:rsidRPr="002A79DA">
        <w:rPr>
          <w:rFonts w:ascii="Calibri" w:eastAsia="Times New Roman" w:hAnsi="Calibri" w:cs="Times New Roman"/>
          <w:color w:val="1C283D"/>
          <w:lang w:eastAsia="tr-TR"/>
        </w:rPr>
        <w:t>- (1) Okuldan kısa süreli uzaklaştırma cezası alan öğrenciler;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w:t>
      </w:r>
      <w:r w:rsidRPr="002A79DA">
        <w:rPr>
          <w:rFonts w:ascii="Calibri" w:eastAsia="Times New Roman" w:hAnsi="Calibri" w:cs="Times New Roman"/>
          <w:b/>
          <w:bCs/>
          <w:color w:val="1C283D"/>
          <w:lang w:eastAsia="tr-TR"/>
        </w:rPr>
        <w:t> (Değişik:RG-16/9/2017-30182) </w:t>
      </w:r>
      <w:r w:rsidRPr="002A79DA">
        <w:rPr>
          <w:rFonts w:ascii="Calibri" w:eastAsia="Times New Roman" w:hAnsi="Calibri" w:cs="Times New Roman"/>
          <w:color w:val="1C283D"/>
          <w:lang w:eastAsia="tr-TR"/>
        </w:rPr>
        <w:t> Okulun açık olduğu sürede bir günden beş güne kadar okul binası, eklentileri ve işletmelerde yapılan her türlü eğitim ve öğretim etkinlikleri, sınav ile staj çalışmalarına katılamazlar. Bu süre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özürlü</w:t>
      </w:r>
      <w:r w:rsidRPr="002A79DA">
        <w:rPr>
          <w:rFonts w:ascii="Calibri" w:eastAsia="Times New Roman" w:hAnsi="Calibri" w:cs="Times New Roman"/>
          <w:color w:val="1C283D"/>
          <w:lang w:eastAsia="tr-TR"/>
        </w:rPr>
        <w:t> devamsızlıktan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Pansiyonlu okullardaki yatılı öğrencilerin, pansiyonda kalmasına izin verilebilir. Ancak diğer öğrencilerin huzur ve güvenini olumsuz etkileyecek öğrencilerin pansiyonda kalmalarına izin verilmez.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Öğrencilerin ulusal ya da uluslararası etkinliklere katılıp katılmayacaklarına okul yönetimince karar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değiştirme cezası alan öğrenciler;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w:t>
      </w:r>
      <w:r w:rsidRPr="002A79DA">
        <w:rPr>
          <w:rFonts w:ascii="Calibri" w:eastAsia="Times New Roman" w:hAnsi="Calibri" w:cs="Times New Roman"/>
          <w:b/>
          <w:bCs/>
          <w:color w:val="1C283D"/>
          <w:lang w:eastAsia="tr-TR"/>
        </w:rPr>
        <w:t>(Değişik:RG-1/7/2015-29403) </w:t>
      </w:r>
      <w:r w:rsidRPr="002A79DA">
        <w:rPr>
          <w:rFonts w:ascii="Calibri" w:eastAsia="Times New Roman" w:hAnsi="Calibri" w:cs="Times New Roman"/>
          <w:color w:val="1C283D"/>
          <w:lang w:eastAsia="tr-TR"/>
        </w:rPr>
        <w:t>Okul değiştirme cezası alan öğrenciler, ceza aldıkları okula dönemezler,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Örgün eğitim dışına çıkarma cezası alan öğrenciler;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Akşam liseleri dışında devam zorunluluğu olan okullara kayıt yaptıramaz.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Açık Öğretim Lisesi, Mesleki Açık Öğretim Lisesi veya Açık Öğretim İmam Hatip Lisesine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Ceza alan veya hakkında tedbir kararı verilen öğrencilerin sınavları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173 – (Başlığı ile Birlikte 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Zararın ödetilmesi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174</w:t>
      </w:r>
      <w:r w:rsidRPr="002A79DA">
        <w:rPr>
          <w:rFonts w:ascii="Calibri" w:eastAsia="Times New Roman" w:hAnsi="Calibri" w:cs="Times New Roman"/>
          <w:color w:val="1C283D"/>
          <w:lang w:eastAsia="tr-TR"/>
        </w:rPr>
        <w:t>- (1) Takdir edilen disiplin cezasının yanında okul ve kişi mallarına verilen zararlar, zarara yol açan öğrencilerin velilerine ödettirilir.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Tedbir kararı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175</w:t>
      </w:r>
      <w:r w:rsidRPr="002A79DA">
        <w:rPr>
          <w:rFonts w:ascii="Calibri" w:eastAsia="Times New Roman" w:hAnsi="Calibri" w:cs="Times New Roman"/>
          <w:color w:val="1C283D"/>
          <w:lang w:eastAsia="tr-TR"/>
        </w:rPr>
        <w:t>-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Yönetim tedbiri süresince disiplin işlemi sonuçlanmamışsa; öğrencinin okula devam edip etmeyeceği, pansiyondan yararlanıp yararlanmayacağı hususu ayrıca mahalli mülki idare amirinin onayıyla belirlenir.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BEŞİNCİ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Kurullar, Düzenlenecek Belgeler ve Bilgi Toplama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176</w:t>
      </w:r>
      <w:r w:rsidRPr="002A79DA">
        <w:rPr>
          <w:rFonts w:ascii="Calibri" w:eastAsia="Times New Roman" w:hAnsi="Calibri" w:cs="Times New Roman"/>
          <w:color w:val="1C283D"/>
          <w:lang w:eastAsia="tr-TR"/>
        </w:rPr>
        <w:t>- (1) Ödül ve disipline ilişkin iş ve işlemleri yürütmek üzere;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Onur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öğrenci ödül ve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İlçe öğrenci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İl öğrenci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 üst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Düzenlenecek belgeler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177</w:t>
      </w:r>
      <w:r w:rsidRPr="002A79DA">
        <w:rPr>
          <w:rFonts w:ascii="Calibri" w:eastAsia="Times New Roman" w:hAnsi="Calibri" w:cs="Times New Roman"/>
          <w:color w:val="1C283D"/>
          <w:lang w:eastAsia="tr-TR"/>
        </w:rPr>
        <w:t>- (1) Disiplin olaylarıyla ilgili inceleme ve soruşturma dosyasında; yazılı ifadeler, savunma, varsa mahkeme kararı veya safahatı, soruşturma ile ilgili diğer belgeler ve ilgili disiplin kurul kararı bulunur. Kararlar;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EK-1 Okul Öğrenci Ödül ve Disiplin Kurulu Kararı,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EK-2 İlçe Öğrenci Disiplin Kurulu Kararı,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EK-3 İl Öğrenci Disiplin Kurulu Kararı,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EK-4 </w:t>
      </w:r>
      <w:r w:rsidRPr="002A79DA">
        <w:rPr>
          <w:rFonts w:ascii="Calibri" w:eastAsia="Times New Roman" w:hAnsi="Calibri" w:cs="Times New Roman"/>
          <w:b/>
          <w:bCs/>
          <w:color w:val="1C283D"/>
          <w:lang w:eastAsia="tr-TR"/>
        </w:rPr>
        <w:t>(Ek ibare:RG-5/9/2019-30879) </w:t>
      </w:r>
      <w:r w:rsidRPr="002A79DA">
        <w:rPr>
          <w:rFonts w:ascii="Calibri" w:eastAsia="Times New Roman" w:hAnsi="Calibri" w:cs="Times New Roman"/>
          <w:color w:val="1C283D"/>
          <w:u w:val="single"/>
          <w:lang w:eastAsia="tr-TR"/>
        </w:rPr>
        <w:t>Öğrenci</w:t>
      </w:r>
      <w:r w:rsidRPr="002A79DA">
        <w:rPr>
          <w:rFonts w:ascii="Calibri" w:eastAsia="Times New Roman" w:hAnsi="Calibri" w:cs="Times New Roman"/>
          <w:color w:val="1C283D"/>
          <w:lang w:eastAsia="tr-TR"/>
        </w:rPr>
        <w:t> Üst Disiplin Kurulu Kararı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örneğine uygun olarak düzenlenir.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ALTINCI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Genel Kurulu ve Onur Kurulunun Kuruluşu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genel kurulunun oluşturulması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178</w:t>
      </w:r>
      <w:r w:rsidRPr="002A79DA">
        <w:rPr>
          <w:rFonts w:ascii="Calibri" w:eastAsia="Times New Roman" w:hAnsi="Calibri" w:cs="Times New Roman"/>
          <w:color w:val="1C283D"/>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genel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179</w:t>
      </w:r>
      <w:r w:rsidRPr="002A79DA">
        <w:rPr>
          <w:rFonts w:ascii="Calibri" w:eastAsia="Times New Roman" w:hAnsi="Calibri" w:cs="Times New Roman"/>
          <w:color w:val="1C283D"/>
          <w:lang w:eastAsia="tr-TR"/>
        </w:rPr>
        <w:t>- (1) Onur genel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Her dönemde en az bir kez toplanır.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Onur kurulunu seçer.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Okulda öğrenciliğe yakışmayan davranışları inceler ve bunların düzeltilmesi için alınması gereken önlemleri belirler ve önerilerini okul yönetimine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180</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(Değişik:RG-5/9/2019-30879)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Sınıfları birer şube olan okullarda seçilen öğrenciler, onur kurulunu oluşturur. Son sınıf veya on birinci sınıftan seçilen öğrenci, aynı zamanda onur kurulu ikinci başkanı olur.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Son sınıfı veya on birinci sınıfı bulunmayan okullarda en üst sınıftan seçilen öğrenci, bu sınıfta şube sayısı birden fazla ise genel kurulca seçilen öğrenci ikinci başkan olur.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Üyelerde aranan nitelikler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181</w:t>
      </w:r>
      <w:r w:rsidRPr="002A79DA">
        <w:rPr>
          <w:rFonts w:ascii="Calibri" w:eastAsia="Times New Roman" w:hAnsi="Calibri" w:cs="Times New Roman"/>
          <w:color w:val="1C283D"/>
          <w:lang w:eastAsia="tr-TR"/>
        </w:rPr>
        <w:t>- (1) Bir öğrencinin onur genel kurulu üyeliğine seçilebilmesi için;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 disiplinine aykırı davranışlarının bulunmaması,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Davranışlarıyla arkadaşlarına örnek olması,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Çalışkan, dürüst, doğru sözlü ve güvenilir olması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gerekir. Bu niteliklere sahip olmadığı sonradan anlaşılanlarla disiplin cezası alan öğrencilerin üyeliği düşer.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kurulu başkanı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182</w:t>
      </w:r>
      <w:r w:rsidRPr="002A79DA">
        <w:rPr>
          <w:rFonts w:ascii="Calibri" w:eastAsia="Times New Roman" w:hAnsi="Calibri" w:cs="Times New Roman"/>
          <w:color w:val="1C283D"/>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183</w:t>
      </w:r>
      <w:r w:rsidRPr="002A79DA">
        <w:rPr>
          <w:rFonts w:ascii="Calibri" w:eastAsia="Times New Roman" w:hAnsi="Calibri" w:cs="Times New Roman"/>
          <w:color w:val="1C283D"/>
          <w:lang w:eastAsia="tr-TR"/>
        </w:rPr>
        <w:t>- (1) Onur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Onur Belgesi verilmesi istenen öğrencilerle ilgili olarak okul öğrenci ödül ve disiplin kuruluna öneride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Öğrencilerin boş zamanlarını değerlendirmek ve disiplini bozucu davranışları önlemek amacıyla programlar hazırlayarak okul öğrenci ödül ve disiplin kuruluna bildirmek üzere okul müdürüne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Öğrenci nöbet işleriyle sınıf başkanı ve yardımcılığı seçimine ilişkin esasların belirlenmesinde okul yönetimi, sınıf öğretmeni, rehberlik servisiyle işbirliği yaparak yürütülmesine katkı sağlar.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Onur kurulu kararlarının yazılması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184</w:t>
      </w:r>
      <w:r w:rsidRPr="002A79DA">
        <w:rPr>
          <w:rFonts w:ascii="Calibri" w:eastAsia="Times New Roman" w:hAnsi="Calibri" w:cs="Times New Roman"/>
          <w:color w:val="1C283D"/>
          <w:lang w:eastAsia="tr-TR"/>
        </w:rPr>
        <w:t>- (1) Onur kurulunun aldığı kararlar, onur kurulu karar defterine yazılır.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YEDİNCİ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Ödül ve Disiplin Kurulunun Kuruluşu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ödül ve disiplin kurulunun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185</w:t>
      </w:r>
      <w:r w:rsidRPr="002A79DA">
        <w:rPr>
          <w:rFonts w:ascii="Calibri" w:eastAsia="Times New Roman" w:hAnsi="Calibri" w:cs="Times New Roman"/>
          <w:color w:val="1C283D"/>
          <w:lang w:eastAsia="tr-TR"/>
        </w:rPr>
        <w:t>- (1) Okul öğrenci ödül ve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Müdür başyardımcısı veya müdürün görevlendireceği müdür yardımcısı,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Her ders yılının ilk ayı içinde öğretmenler kurulunca gizli oyla seçilecek iki öğretmen,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Onur kurulu ikinci başkanı,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Okul aile-birliğinin kendi üyeleri arasından seçeceği bir öğrenci velisinden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Yeterli sayıda öğretmen bulunmaması hâlinde aday öğretmenlerle sözleşmeli ve ücretli öğretmenler de okul öğrenci ödül ve disiplin kuruluna üye seçilebilir.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Yapılan seçimde oyların eşit çıkması hâlinde seçim yenilenir. Bu durumda da eşitlik bozulmazsa, kıdemi fazla olan öğretmen üye seçilmiş sayılır. Kıdemlerin de yıl olarak eşitliği hâlinde kuraya başvurulur.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Okul öğrenci ödül ve disiplin kurulunun görevi, yeni kurul oluşuncaya kadar devam eder. Üyeler, kabul edilebilir bir özrü bulunmadıkça görevden ayrılamaz.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Öğrenci mevcudunun fazlalığından dolayı ikili öğretim yapan okullarda sabahçı ve öğlenciler için ayrı ayrı okul öğrenci ödül ve disiplin kurulu kurulabilir.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Okul öğrenci ödül ve disiplin kurulu kişisel olmayan genel disiplin işlerinin görüşüldüğü toplantılarına; okulun rehberlik </w:t>
      </w:r>
      <w:r w:rsidRPr="002A79DA">
        <w:rPr>
          <w:rFonts w:ascii="Calibri" w:eastAsia="Times New Roman" w:hAnsi="Calibri" w:cs="Times New Roman"/>
          <w:b/>
          <w:bCs/>
          <w:color w:val="1C283D"/>
          <w:lang w:eastAsia="tr-TR"/>
        </w:rPr>
        <w:t>(Mülga ibare:RG-1/7/2015-29403) (…) </w:t>
      </w:r>
      <w:r w:rsidRPr="002A79DA">
        <w:rPr>
          <w:rFonts w:ascii="Calibri" w:eastAsia="Times New Roman" w:hAnsi="Calibri" w:cs="Times New Roman"/>
          <w:color w:val="1C283D"/>
          <w:lang w:eastAsia="tr-TR"/>
        </w:rPr>
        <w:t>öğretmeni, onur kurulu başkanıyla varsa okul doktoru da katılır. Ancak, oy kullanamazlar.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Yedek üyelik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186</w:t>
      </w:r>
      <w:r w:rsidRPr="002A79DA">
        <w:rPr>
          <w:rFonts w:ascii="Calibri" w:eastAsia="Times New Roman" w:hAnsi="Calibri" w:cs="Times New Roman"/>
          <w:color w:val="1C283D"/>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Açık üyelik için seçim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187</w:t>
      </w:r>
      <w:r w:rsidRPr="002A79DA">
        <w:rPr>
          <w:rFonts w:ascii="Calibri" w:eastAsia="Times New Roman" w:hAnsi="Calibri" w:cs="Times New Roman"/>
          <w:color w:val="1C283D"/>
          <w:lang w:eastAsia="tr-TR"/>
        </w:rPr>
        <w:t>- (1) Asıl ve yedek üyeliklerin boşalması nedeniyle okul öğrenci ödül ve disiplin kurulunun kurulamaması hâlinde açık bulunan üyelikler için yeniden gizli oyla seçim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ödül ve disiplin kurulu başkanı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188</w:t>
      </w:r>
      <w:r w:rsidRPr="002A79DA">
        <w:rPr>
          <w:rFonts w:ascii="Calibri" w:eastAsia="Times New Roman" w:hAnsi="Calibri" w:cs="Times New Roman"/>
          <w:color w:val="1C283D"/>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ödül ve disiplin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189</w:t>
      </w:r>
      <w:r w:rsidRPr="002A79DA">
        <w:rPr>
          <w:rFonts w:ascii="Calibri" w:eastAsia="Times New Roman" w:hAnsi="Calibri" w:cs="Times New Roman"/>
          <w:color w:val="1C283D"/>
          <w:lang w:eastAsia="tr-TR"/>
        </w:rPr>
        <w:t>- (1) Okul öğrenci ödül ve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Okulda düzen ve disiplinin sağlanmasıyla ilgili görüşmeler yapar ve kararlar alır.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Öğrencilere kendini ifade edebilmesi, kendini geliştirebilmesi, onlara başarılı olma duygusunu tattırması, onları teşvik edici faaliyetlere okulda daha çok yer verilmesi için gerekli önerilerde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Disipline aykırı davranışların nedenlerini inceler ve bunları ortadan kaldırma yollarını arar.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Okul içinde ve dışında millî ve insani bakımdan erdem olarak kabul edilen iyi davranışlarda bulunan ve derslerdeki gayret ve başarılarıyla üstünlük gösteren öğrencilerin ödüllendirilmesine karar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Disiplin kurallarına uymayan öğrencilerin psikososyal durumuyla yetiştiği çevre ve ailesi hakkında bilgi toplar; eğilimlerini, alışkanlıklarını inceler; bu amaçla okul rehberlik </w:t>
      </w:r>
      <w:r w:rsidRPr="002A79DA">
        <w:rPr>
          <w:rFonts w:ascii="Calibri" w:eastAsia="Times New Roman" w:hAnsi="Calibri" w:cs="Times New Roman"/>
          <w:b/>
          <w:bCs/>
          <w:color w:val="1C283D"/>
          <w:lang w:eastAsia="tr-TR"/>
        </w:rPr>
        <w:t>(Mülga ibare:RG-1/7/2015-29403) (…)</w:t>
      </w:r>
      <w:r w:rsidRPr="002A79DA">
        <w:rPr>
          <w:rFonts w:ascii="Calibri" w:eastAsia="Times New Roman" w:hAnsi="Calibri" w:cs="Times New Roman"/>
          <w:color w:val="1C283D"/>
          <w:lang w:eastAsia="tr-TR"/>
        </w:rPr>
        <w:t> servisinden, sınıf rehber öğretmeniyle öğrenciyi tanıyan diğer kişilerden yararlanır.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Dönem başlarında toplanarak disiplin yönünden okulun genel durumunu gözden geçirir ve alınması gereken tedbirler hakkında kişisel olmayan kararlar alarak okul yönetimine tekliflerde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Disiplin konusunda incelemeler yapar; gerektiğinde okul yönetimine görüş bildirir ve tekliflerde bulunur.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Ders yılı veya dönem içinde meydana gelen disiplin olaylarının nedenleriyle alınan tedbirleri ve sonuçlarını tespit ederek ders yılı ve dönem sonunda bir rapor hâlinde okul yönetimine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Okul müdürünün havale ettiği disiplin olaylarını inceler ve karara bağlar.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Toplantıya çağrı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190</w:t>
      </w:r>
      <w:r w:rsidRPr="002A79DA">
        <w:rPr>
          <w:rFonts w:ascii="Calibri" w:eastAsia="Times New Roman" w:hAnsi="Calibri" w:cs="Times New Roman"/>
          <w:color w:val="1C283D"/>
          <w:lang w:eastAsia="tr-TR"/>
        </w:rPr>
        <w:t>- (1) Okul öğrenci ödül ve disiplin kurulu, kurul başkanının yazılı çağrısıyla toplanır. Kurul başkanı, gerektiğinde görüşüne başvurulmak üzere sınıf rehber öğretmeniyle okul rehberlik </w:t>
      </w:r>
      <w:r w:rsidRPr="002A79DA">
        <w:rPr>
          <w:rFonts w:ascii="Calibri" w:eastAsia="Times New Roman" w:hAnsi="Calibri" w:cs="Times New Roman"/>
          <w:b/>
          <w:bCs/>
          <w:color w:val="1C283D"/>
          <w:lang w:eastAsia="tr-TR"/>
        </w:rPr>
        <w:t>(Değişik ibare:RG-1/7/2015-29403) </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öğretmenini de</w:t>
      </w:r>
      <w:r w:rsidRPr="002A79DA">
        <w:rPr>
          <w:rFonts w:ascii="Calibri" w:eastAsia="Times New Roman" w:hAnsi="Calibri" w:cs="Times New Roman"/>
          <w:color w:val="1C283D"/>
          <w:lang w:eastAsia="tr-TR"/>
        </w:rPr>
        <w:t> toplantıya çağırabilir.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Toplantı ve karar alma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191</w:t>
      </w:r>
      <w:r w:rsidRPr="002A79DA">
        <w:rPr>
          <w:rFonts w:ascii="Calibri" w:eastAsia="Times New Roman" w:hAnsi="Calibri" w:cs="Times New Roman"/>
          <w:color w:val="1C283D"/>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Kurula sevk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192</w:t>
      </w:r>
      <w:r w:rsidRPr="002A79DA">
        <w:rPr>
          <w:rFonts w:ascii="Calibri" w:eastAsia="Times New Roman" w:hAnsi="Calibri" w:cs="Times New Roman"/>
          <w:color w:val="1C283D"/>
          <w:lang w:eastAsia="tr-TR"/>
        </w:rPr>
        <w:t>- (1)</w:t>
      </w:r>
      <w:r w:rsidRPr="002A79DA">
        <w:rPr>
          <w:rFonts w:ascii="Calibri" w:eastAsia="Times New Roman" w:hAnsi="Calibri" w:cs="Times New Roman"/>
          <w:b/>
          <w:bCs/>
          <w:color w:val="1C283D"/>
          <w:lang w:eastAsia="tr-TR"/>
        </w:rPr>
        <w:t> (Değişik:RG-1/7/2015-29403) </w:t>
      </w:r>
      <w:r w:rsidRPr="002A79DA">
        <w:rPr>
          <w:rFonts w:ascii="Calibri" w:eastAsia="Times New Roman" w:hAnsi="Calibri" w:cs="Times New Roman"/>
          <w:color w:val="1C283D"/>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Rehberlik  </w:t>
      </w:r>
      <w:r w:rsidRPr="002A79DA">
        <w:rPr>
          <w:rFonts w:ascii="Calibri" w:eastAsia="Times New Roman" w:hAnsi="Calibri" w:cs="Times New Roman"/>
          <w:b/>
          <w:bCs/>
          <w:color w:val="1C283D"/>
          <w:lang w:eastAsia="tr-TR"/>
        </w:rPr>
        <w:t>(Mülga ibare:RG-1/7/2015-29403) (…) </w:t>
      </w:r>
      <w:r w:rsidRPr="002A79DA">
        <w:rPr>
          <w:rFonts w:ascii="Calibri" w:eastAsia="Times New Roman" w:hAnsi="Calibri" w:cs="Times New Roman"/>
          <w:color w:val="1C283D"/>
          <w:lang w:eastAsia="tr-TR"/>
        </w:rPr>
        <w:t>servisi bulunmayan okullarda ise konu okul müdürünce doğrudan onur kurulu veya okul öğrenci ödül ve disiplin kuruluna sevk edilebilir. Gerekli durumlarda bölgedeki rehberlik ve araştırma merkezînden yardım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İfadelerin alınması ve delillerin toplanması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193</w:t>
      </w:r>
      <w:r w:rsidRPr="002A79DA">
        <w:rPr>
          <w:rFonts w:ascii="Calibri" w:eastAsia="Times New Roman" w:hAnsi="Calibri" w:cs="Times New Roman"/>
          <w:color w:val="1C283D"/>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Kurula çağrılma ve savunma alınması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194</w:t>
      </w:r>
      <w:r w:rsidRPr="002A79DA">
        <w:rPr>
          <w:rFonts w:ascii="Calibri" w:eastAsia="Times New Roman" w:hAnsi="Calibri" w:cs="Times New Roman"/>
          <w:color w:val="1C283D"/>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Okul öğrenci ödül ve disiplin kurulu, gerektiğinde disipline verilen veya tanık olarak belirlenen öğrencileri dinlemek üzere tekrar çağırır.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Bu öğrenciler, çağrıya uyarak kurulca belirlenen gün ve saatte kurulda bulunmak zorundadır. Çağrıya özürsüz gelinmemesi durumunda dosyada bulunan bilgi ve belgelere göre karar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İfade ve savunma vermek istemeyenler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195</w:t>
      </w:r>
      <w:r w:rsidRPr="002A79DA">
        <w:rPr>
          <w:rFonts w:ascii="Calibri" w:eastAsia="Times New Roman" w:hAnsi="Calibri" w:cs="Times New Roman"/>
          <w:color w:val="1C283D"/>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Kararların yazılması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196</w:t>
      </w:r>
      <w:r w:rsidRPr="002A79DA">
        <w:rPr>
          <w:rFonts w:ascii="Calibri" w:eastAsia="Times New Roman" w:hAnsi="Calibri" w:cs="Times New Roman"/>
          <w:color w:val="1C283D"/>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Karara katılmayan üye veya üyeler gerekçelerini yazarak imza ederler.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Kararların yazdırılmasından, imzalatılıp okul müdürüne sunulmasından sonra, karar defterinin saklanmasından ve diğer yazışma işleminden kurul başkanı sorumludur.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Müdürün karara itirazı ve ilçe öğrenci disiplin kuruluna göndermesi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197</w:t>
      </w:r>
      <w:r w:rsidRPr="002A79DA">
        <w:rPr>
          <w:rFonts w:ascii="Calibri" w:eastAsia="Times New Roman" w:hAnsi="Calibri" w:cs="Times New Roman"/>
          <w:color w:val="1C283D"/>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öğrenci ödül ve disiplin kurulunun kurulamaması veya karar verememesi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198</w:t>
      </w:r>
      <w:r w:rsidRPr="002A79DA">
        <w:rPr>
          <w:rFonts w:ascii="Calibri" w:eastAsia="Times New Roman" w:hAnsi="Calibri" w:cs="Times New Roman"/>
          <w:color w:val="1C283D"/>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SEKİZİNCİ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İlçe Öğrenci Disiplin Kurulunun Kuruluşu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İlçe öğrenci disiplin kurulunun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199</w:t>
      </w:r>
      <w:r w:rsidRPr="002A79DA">
        <w:rPr>
          <w:rFonts w:ascii="Calibri" w:eastAsia="Times New Roman" w:hAnsi="Calibri" w:cs="Times New Roman"/>
          <w:color w:val="1C283D"/>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İlçe öğrenci disiplin kurulu üyesi olan veya olmayan okul öğrenci ödül ve disiplin kurulu başkanı, kendi okul öğrencilerinin durumlarının görüşüldüğü kurul toplantılarına katılır, ancak oy kullanamaz.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İlçe öğrenci disiplin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200</w:t>
      </w:r>
      <w:r w:rsidRPr="002A79DA">
        <w:rPr>
          <w:rFonts w:ascii="Calibri" w:eastAsia="Times New Roman" w:hAnsi="Calibri" w:cs="Times New Roman"/>
          <w:color w:val="1C283D"/>
          <w:lang w:eastAsia="tr-TR"/>
        </w:rPr>
        <w:t>- (1) İlçe öğrenci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öğrenci ödül ve disiplin kurulunun kurulamadığı veya görev yapamadığı durumlarda bu kurulun görevlerini yapar ve dosyaları, geliş tarihinden itibaren on iş günü içinde karara bağlar.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ç) Kendisine gelen itiraza konu olan dosyaları geliş tarihini izleyen on iş günü içinde karara bağlayarak itiraza konu kararı, gerekçelerini belirtmek şartıyla kaldırır, değiştirir veya itirazı reddeder.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DOKUZUNCU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 Öğrenci Disiplin Kurulunun Kuruluşu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 öğrenci disiplin kurulunun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201</w:t>
      </w:r>
      <w:r w:rsidRPr="002A79DA">
        <w:rPr>
          <w:rFonts w:ascii="Calibri" w:eastAsia="Times New Roman" w:hAnsi="Calibri" w:cs="Times New Roman"/>
          <w:color w:val="1C283D"/>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İl öğrenci disiplin kurulu üyesi olan okul müdürü, kendi okul öğrencilerinin durumlarının görüşüldüğü kurul toplantılarına katılır, ancak oy kullanamaz.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İl öğrenci disiplin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202</w:t>
      </w:r>
      <w:r w:rsidRPr="002A79DA">
        <w:rPr>
          <w:rFonts w:ascii="Calibri" w:eastAsia="Times New Roman" w:hAnsi="Calibri" w:cs="Times New Roman"/>
          <w:color w:val="1C283D"/>
          <w:lang w:eastAsia="tr-TR"/>
        </w:rPr>
        <w:t>- (1) İl öğrenci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İlçe öğrenci disiplin kurulu tarafından verilen kararlara karşı okul müdürü, ilçe millî eğitim müdürü, 18 yaşını tamamlamış öğrenci veya öğrenci velisi tarafından yapılan itirazları inceler.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Kendisine gelen itiraza konu olan dosyaları geliş tarihini izleyen on iş günü içinde karara bağlayarak itiraza konu kararı, gerekçelerini belirtmek şartıyla kaldırır, değiştirir veya itirazı reddeder.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ONUNCU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Üst Disiplin Kurulunun Kuruluşu ve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üst disiplin kurulunun kuruluşu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203</w:t>
      </w:r>
      <w:r w:rsidRPr="002A79DA">
        <w:rPr>
          <w:rFonts w:ascii="Calibri" w:eastAsia="Times New Roman" w:hAnsi="Calibri" w:cs="Times New Roman"/>
          <w:color w:val="1C283D"/>
          <w:lang w:eastAsia="tr-TR"/>
        </w:rPr>
        <w:t>- (1) Öğrenci üst disiplin kurulu, valinin veya görevlendireceği vali yardımcısının başkanlığında;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İl millî eğitim müdürü,</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İl hukuk işleri müdürü,</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w:t>
      </w:r>
      <w:r w:rsidRPr="002A79DA">
        <w:rPr>
          <w:rFonts w:ascii="Calibri" w:eastAsia="Times New Roman" w:hAnsi="Calibri" w:cs="Times New Roman"/>
          <w:b/>
          <w:bCs/>
          <w:color w:val="1C283D"/>
          <w:lang w:eastAsia="tr-TR"/>
        </w:rPr>
        <w:t>(Değişik:RG-1/9/2018-30522)</w:t>
      </w:r>
      <w:r w:rsidRPr="002A79DA">
        <w:rPr>
          <w:rFonts w:ascii="Calibri" w:eastAsia="Times New Roman" w:hAnsi="Calibri" w:cs="Times New Roman"/>
          <w:color w:val="1C283D"/>
          <w:lang w:eastAsia="tr-TR"/>
        </w:rPr>
        <w:t> Mevcut ise maarif müfettişlerinden birisi,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Resmî/özel genel ortaöğretim okulları ile resmî/özel mesleki ve teknik ortaöğretim okullarından, valilikçe görevlendirilen birer müdürden</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oluşturulur. Bu kurulun sekretarya işleri, il millî eğitim müdürlüğünce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Öğrenci üst disiplin kurulu üyesi olan veya olmayan okul müdürü, kendi okulu öğrencilerinin durumlarının görüşüldüğü kurul toplantılarına katılır, kurulu bilgilendirir ancak oy kullanamaz.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Öğrenci üst disiplin kurulunun görevleri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204</w:t>
      </w:r>
      <w:r w:rsidRPr="002A79DA">
        <w:rPr>
          <w:rFonts w:ascii="Calibri" w:eastAsia="Times New Roman" w:hAnsi="Calibri" w:cs="Times New Roman"/>
          <w:color w:val="1C283D"/>
          <w:lang w:eastAsia="tr-TR"/>
        </w:rPr>
        <w:t>- (1) Öğrenci üst disiplin kurulu;</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Kendisine gelen itiraza konu olan dosyaları geliş tarihini izleyen on iş günü içinde karara bağlayarak daha önce verilmiş bulunan kararı kaldırır, değiştirir veya itirazı reddeder.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Öğretim özgürlüğü, can güvenliği veya kamu düzeni yönünden zorunlu görülen durumlarda vali tarafından getirilen teklifleri inceler ve karara bağlar.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Her ders yılı sonunda toplanarak ildeki ortaöğretim kurumlarının bir yıllık disiplin durumunu inceler ve önerileri de içeren bir rapor hazırlayarak valilik makamına sunar.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Disiplin Kurullarının Çalışma Usulleri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Toplantıya çağrı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205</w:t>
      </w:r>
      <w:r w:rsidRPr="002A79DA">
        <w:rPr>
          <w:rFonts w:ascii="Calibri" w:eastAsia="Times New Roman" w:hAnsi="Calibri" w:cs="Times New Roman"/>
          <w:color w:val="1C283D"/>
          <w:lang w:eastAsia="tr-TR"/>
        </w:rPr>
        <w:t>- (1) İlçe öğrenci disiplin kurulu, il öğrenci disiplin kurulu ve öğrenci üst disiplin kurulu çalışmalarında aşağıdaki hususlara uyarlar;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Toplantı gündeminin belirlenmesi, ilgililere duyurulması ve kurul çalışmalarının düzenli bir şekilde yürütülmesi başkan tarafından sağlanır.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Karar süresi ve usul işlemleri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206</w:t>
      </w:r>
      <w:r w:rsidRPr="002A79DA">
        <w:rPr>
          <w:rFonts w:ascii="Calibri" w:eastAsia="Times New Roman" w:hAnsi="Calibri" w:cs="Times New Roman"/>
          <w:color w:val="1C283D"/>
          <w:lang w:eastAsia="tr-TR"/>
        </w:rPr>
        <w:t>- (1) Kurullar;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Disiplin dosyasının kurula intikalinden itibaren konuyu görüşmek üzere toplanır ve en geç </w:t>
      </w:r>
      <w:r w:rsidRPr="002A79DA">
        <w:rPr>
          <w:rFonts w:ascii="Calibri" w:eastAsia="Times New Roman" w:hAnsi="Calibri" w:cs="Times New Roman"/>
          <w:b/>
          <w:bCs/>
          <w:color w:val="1C283D"/>
          <w:lang w:eastAsia="tr-TR"/>
        </w:rPr>
        <w:t>(Değişik ibare:RG-1/9/2018-30522)</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on iş günü</w:t>
      </w:r>
      <w:r w:rsidRPr="002A79DA">
        <w:rPr>
          <w:rFonts w:ascii="Calibri" w:eastAsia="Times New Roman" w:hAnsi="Calibri" w:cs="Times New Roman"/>
          <w:color w:val="1C283D"/>
          <w:lang w:eastAsia="tr-TR"/>
        </w:rPr>
        <w:t> içinde karar verir,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Dosyadaki eksiklikleri ilgililere tamamlattırır,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Gerektiğinde ilgililerden bilgi ister,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Aldıkları kararları tutanak hâline getirir.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ONBİRİNCİ KISIM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Çeşitli ve Son Hükümler</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BİRİNCİ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Çeşitli Hükümler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Rehberlik ve denetim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207</w:t>
      </w:r>
      <w:r w:rsidRPr="002A79DA">
        <w:rPr>
          <w:rFonts w:ascii="Calibri" w:eastAsia="Times New Roman" w:hAnsi="Calibri" w:cs="Times New Roman"/>
          <w:color w:val="1C283D"/>
          <w:lang w:eastAsia="tr-TR"/>
        </w:rPr>
        <w:t>- (1) Ortaöğretim okul ve kurumlarının eğitim, öğretim ve yönetim ile ilgili iş ve işlemlerine yönelik rehberlik ve denetim faaliyetleri ilgili mevzuatı doğrultusunda denetlemeye yetkili olan birimlerce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Kılık-kıyafet</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208</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(Değişik:RG-28/10/2016-29871)</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Okullarda; 26/11/2012 tarihli ve 2012/3959 sayılı Bakanlar Kurulu Kararı ile yürürlüğe konulan Millî Eğitim Bakanlığına Bağlı Okul Öğrencilerinin Kılık ve Kıyafetlerine Dair Yönetmelik hükümlerine uyulur.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Öğretmen seçimi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209</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(Değişik:RG-28/10/2016-29871)</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Ortaöğretim kurumlarından; fen liseleri, sosyal bilimler liseleri öğretmenleri ile güzel sanatlar ve spor liselerinin beden eğitimi, müzik ve görsel sanatlar </w:t>
      </w:r>
      <w:r w:rsidRPr="002A79DA">
        <w:rPr>
          <w:rFonts w:ascii="Calibri" w:eastAsia="Times New Roman" w:hAnsi="Calibri" w:cs="Times New Roman"/>
          <w:b/>
          <w:bCs/>
          <w:color w:val="1C283D"/>
          <w:lang w:eastAsia="tr-TR"/>
        </w:rPr>
        <w:t>(Mülga ibare:RG-16/9/2017-30182)</w:t>
      </w:r>
      <w:r w:rsidRPr="002A79DA">
        <w:rPr>
          <w:rFonts w:ascii="Calibri" w:eastAsia="Times New Roman" w:hAnsi="Calibri" w:cs="Times New Roman"/>
          <w:color w:val="1C283D"/>
          <w:lang w:eastAsia="tr-TR"/>
        </w:rPr>
        <w:t> (...) öğretmenlerinin seçimi ve atamaları ile diğer okullara öğretmen atamaları 17/4/2015 tarihli ve 29329 sayılı Resmî Gazete’de yayımlanan Millî Eğitim Bakanlığı Öğretmen Atama ve Yer Değiştirme Yönetmeliği hükümlerine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 kurumlarının açılması-kapatılması ve ad verilmesi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210</w:t>
      </w:r>
      <w:r w:rsidRPr="002A79DA">
        <w:rPr>
          <w:rFonts w:ascii="Calibri" w:eastAsia="Times New Roman" w:hAnsi="Calibri" w:cs="Times New Roman"/>
          <w:color w:val="1C283D"/>
          <w:lang w:eastAsia="tr-TR"/>
        </w:rPr>
        <w:t>- (1) </w:t>
      </w:r>
      <w:r w:rsidRPr="002A79DA">
        <w:rPr>
          <w:rFonts w:ascii="Calibri" w:eastAsia="Times New Roman" w:hAnsi="Calibri" w:cs="Times New Roman"/>
          <w:b/>
          <w:bCs/>
          <w:color w:val="1C283D"/>
          <w:lang w:eastAsia="tr-TR"/>
        </w:rPr>
        <w:t>(Değişik:RG-5/9/2019-30879)</w:t>
      </w:r>
      <w:r w:rsidRPr="002A79DA">
        <w:rPr>
          <w:rFonts w:ascii="Calibri" w:eastAsia="Times New Roman" w:hAnsi="Calibri" w:cs="Times New Roman"/>
          <w:color w:val="1C283D"/>
          <w:lang w:eastAsia="tr-TR"/>
        </w:rPr>
        <w:t>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Resmî mühür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211</w:t>
      </w:r>
      <w:r w:rsidRPr="002A79DA">
        <w:rPr>
          <w:rFonts w:ascii="Calibri" w:eastAsia="Times New Roman" w:hAnsi="Calibri" w:cs="Times New Roman"/>
          <w:color w:val="1C283D"/>
          <w:lang w:eastAsia="tr-TR"/>
        </w:rPr>
        <w:t>-</w:t>
      </w:r>
      <w:r w:rsidRPr="002A79DA">
        <w:rPr>
          <w:rFonts w:ascii="Calibri" w:eastAsia="Times New Roman" w:hAnsi="Calibri" w:cs="Times New Roman"/>
          <w:b/>
          <w:bCs/>
          <w:color w:val="1C283D"/>
          <w:lang w:eastAsia="tr-TR"/>
        </w:rPr>
        <w:t> (Değişik:RG-28/10/2016-29871)</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Resmî mühürle ilgili iş ve işlemler 8/8/1984 tarihli ve 84/8422 sayılı Bakanlar Kurulu Kararı ile yürürlüğe konulan Resmî Mühür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İşbirliği ve protokoller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212</w:t>
      </w:r>
      <w:r w:rsidRPr="002A79DA">
        <w:rPr>
          <w:rFonts w:ascii="Calibri" w:eastAsia="Times New Roman" w:hAnsi="Calibri" w:cs="Times New Roman"/>
          <w:color w:val="1C283D"/>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Eğitim bölgesi müdürler kurulu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213</w:t>
      </w:r>
      <w:r w:rsidRPr="002A79DA">
        <w:rPr>
          <w:rFonts w:ascii="Calibri" w:eastAsia="Times New Roman" w:hAnsi="Calibri" w:cs="Times New Roman"/>
          <w:color w:val="1C283D"/>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Hizmetiçi eğitim</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214</w:t>
      </w:r>
      <w:r w:rsidRPr="002A79DA">
        <w:rPr>
          <w:rFonts w:ascii="Calibri" w:eastAsia="Times New Roman" w:hAnsi="Calibri" w:cs="Times New Roman"/>
          <w:color w:val="1C283D"/>
          <w:lang w:eastAsia="tr-TR"/>
        </w:rPr>
        <w:t>- (1) Okullarda yapılacak hizmetiçi eğitim etkinlikleri, 8/4/1995 tarihli ve 22252 sayılı Resmî Gazete’de yayımlanan “Millî Eğitim Bakanlığı Hizmetiçi Eğitim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aile birliği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215</w:t>
      </w:r>
      <w:r w:rsidRPr="002A79DA">
        <w:rPr>
          <w:rFonts w:ascii="Calibri" w:eastAsia="Times New Roman" w:hAnsi="Calibri" w:cs="Times New Roman"/>
          <w:color w:val="1C283D"/>
          <w:lang w:eastAsia="tr-TR"/>
        </w:rPr>
        <w:t>- (1) Okullarda yapılacak okul aile birliği etkinlikleri 9/2/2012 tarihli ve 28199 sayılı Resmî Gazete’de yayımlanan Millî Eğitim Bakanlığı Okul Aile Birliği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Burs, yatılılık ve sosyal yardımlar ile pansiyon hizmetleri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216</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Burs, yatılılık ve sosyal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Yardımlar ile pansiyon hizmetlerine ait</w:t>
      </w:r>
      <w:r w:rsidRPr="002A79DA">
        <w:rPr>
          <w:rFonts w:ascii="Calibri" w:eastAsia="Times New Roman" w:hAnsi="Calibri" w:cs="Times New Roman"/>
          <w:color w:val="1C283D"/>
          <w:lang w:eastAsia="tr-TR"/>
        </w:rPr>
        <w:t> iş ve işlemler Millî Eğitim Bakanlığına Bağlı Resmi Okullarda Yatılılık, Bursluluk, Sosyal Yardımlar ve Okul Pansiyonları Yönetmeliği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Mesleki ve teknik ortaöğretim kurumlarında yarım yatılılık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217</w:t>
      </w:r>
      <w:r w:rsidRPr="002A79DA">
        <w:rPr>
          <w:rFonts w:ascii="Calibri" w:eastAsia="Times New Roman" w:hAnsi="Calibri" w:cs="Times New Roman"/>
          <w:color w:val="1C283D"/>
          <w:lang w:eastAsia="tr-TR"/>
        </w:rPr>
        <w:t>- (1) Sınıf rehber öğretmenlerince ekonomik durumlarının yetersiz olduğu belirlenen öğrencilere yardımcı olmak amacıyla genel bütçeden karşılanan ödenekle yarım yatılı kadrosundan öğle yemeği verilir.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(Değişik:RG-13/9/2014-29118)</w:t>
      </w:r>
      <w:r w:rsidRPr="002A79DA">
        <w:rPr>
          <w:rFonts w:ascii="Calibri" w:eastAsia="Times New Roman" w:hAnsi="Calibri" w:cs="Times New Roman"/>
          <w:color w:val="1C283D"/>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Pansiyonu bulunan kurumlarda yarım yatılılık ödeneklerinden alınan malzeme, pansiyon ambarına devredilir ve bir ambar defteri tutulur.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Okul güvenliği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218</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Arşiv</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219</w:t>
      </w:r>
      <w:r w:rsidRPr="002A79DA">
        <w:rPr>
          <w:rFonts w:ascii="Calibri" w:eastAsia="Times New Roman" w:hAnsi="Calibri" w:cs="Times New Roman"/>
          <w:color w:val="1C283D"/>
          <w:lang w:eastAsia="tr-TR"/>
        </w:rPr>
        <w:t>- (1) Kurumlarda kullanılan evrakın saklanmasında ve arşivle ilgili iş ve işlemlerde 16/5/1988 tarihli ve 19816 sayılı Resmî Gazete’de yayımlanan Devlet Arşiv Hizmetleri Hakkında Yönetmelik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Resmî yazışmalar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220</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(Değişik:RG-28/10/2016-29871)</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Resmî yazışmalar, 2/2/2015 tarihli ve 2014/7074 sayılı Bakanlar Kurulu Kararı ile yürürlüğe konulan Resmî Yazışmalarda Uygulanacak Esas ve Usuller Hakkında Yönetmelik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Elektronik ortamdan yararlanma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221</w:t>
      </w:r>
      <w:r w:rsidRPr="002A79DA">
        <w:rPr>
          <w:rFonts w:ascii="Calibri" w:eastAsia="Times New Roman" w:hAnsi="Calibri" w:cs="Times New Roman"/>
          <w:color w:val="1C283D"/>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Sigorta işlemleri (Değişik başlık:RG-26/3/2017-30019)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222</w:t>
      </w:r>
      <w:r w:rsidRPr="002A79DA">
        <w:rPr>
          <w:rFonts w:ascii="Calibri" w:eastAsia="Times New Roman" w:hAnsi="Calibri" w:cs="Times New Roman"/>
          <w:color w:val="1C283D"/>
          <w:lang w:eastAsia="tr-TR"/>
        </w:rPr>
        <w:t>- (1) Öğrencilerin sağlık sigorta ve prim işlemleri 31/5/2006 tarihli ve 5510 sayılı Sosyal Sigortalar ve Genel Sağlık Sigortası Kanunu ve ilgili mevzuat hükümlerine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w:t>
      </w:r>
      <w:r w:rsidRPr="002A79DA">
        <w:rPr>
          <w:rFonts w:ascii="Calibri" w:eastAsia="Times New Roman" w:hAnsi="Calibri" w:cs="Times New Roman"/>
          <w:b/>
          <w:bCs/>
          <w:color w:val="1C283D"/>
          <w:lang w:eastAsia="tr-TR"/>
        </w:rPr>
        <w:t> (Ek:RG-26/3/2017-30019)</w:t>
      </w:r>
      <w:r w:rsidRPr="002A79DA">
        <w:rPr>
          <w:rFonts w:ascii="Calibri" w:eastAsia="Times New Roman" w:hAnsi="Calibri" w:cs="Times New Roman"/>
          <w:color w:val="1C283D"/>
          <w:lang w:eastAsia="tr-TR"/>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w:t>
      </w:r>
      <w:r w:rsidRPr="002A79DA">
        <w:rPr>
          <w:rFonts w:ascii="Calibri" w:eastAsia="Times New Roman" w:hAnsi="Calibri" w:cs="Times New Roman"/>
          <w:b/>
          <w:bCs/>
          <w:color w:val="1C283D"/>
          <w:lang w:eastAsia="tr-TR"/>
        </w:rPr>
        <w:t> (Ek:RG-26/3/2017-30019)</w:t>
      </w:r>
      <w:r w:rsidRPr="002A79DA">
        <w:rPr>
          <w:rFonts w:ascii="Calibri" w:eastAsia="Times New Roman" w:hAnsi="Calibri" w:cs="Times New Roman"/>
          <w:color w:val="1C283D"/>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Öğrencilerin sigorta primleri Sosyal Güvenlik Kurumunun internet adresinden elektronik ortamda her ay 5510 sayılı Kanunda belirtilen sürede Kuruma bildirilir ve ödenir.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(Ek:RG-26/3/2017-30019) </w:t>
      </w:r>
      <w:r w:rsidRPr="002A79DA">
        <w:rPr>
          <w:rFonts w:ascii="Calibri" w:eastAsia="Times New Roman" w:hAnsi="Calibri" w:cs="Times New Roman"/>
          <w:color w:val="1C283D"/>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2A79DA">
        <w:rPr>
          <w:rFonts w:ascii="Calibri" w:eastAsia="Times New Roman" w:hAnsi="Calibri" w:cs="Times New Roman"/>
          <w:b/>
          <w:bCs/>
          <w:color w:val="1C283D"/>
          <w:lang w:eastAsia="tr-TR"/>
        </w:rPr>
        <w:t>(Ek ibare:RG-12/7/2019-30829)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ara tatil,</w:t>
      </w:r>
      <w:r w:rsidRPr="002A79DA">
        <w:rPr>
          <w:rFonts w:ascii="Calibri" w:eastAsia="Times New Roman" w:hAnsi="Calibri" w:cs="Times New Roman"/>
          <w:color w:val="1C283D"/>
          <w:lang w:eastAsia="tr-TR"/>
        </w:rPr>
        <w:t> yarıyıl tatili ile yaz tatili süresince “Sigortalı İşten Ayrılış Bildirgesi” düzenlenmez. Bunlar için ilgili mevzuatına göre işlem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İş kazası ve meslek hastalıklarının Sosyal Güvenlik Kurumuna bildirimi 5510 sayılı Kanun ve Sosyal Güvenlik Kurumu mevzuatına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Döner sermaye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223</w:t>
      </w:r>
      <w:r w:rsidRPr="002A79DA">
        <w:rPr>
          <w:rFonts w:ascii="Calibri" w:eastAsia="Times New Roman" w:hAnsi="Calibri" w:cs="Times New Roman"/>
          <w:color w:val="1C283D"/>
          <w:lang w:eastAsia="tr-TR"/>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w:t>
      </w:r>
      <w:r w:rsidRPr="002A79DA">
        <w:rPr>
          <w:rFonts w:ascii="Calibri" w:eastAsia="Times New Roman" w:hAnsi="Calibri" w:cs="Times New Roman"/>
          <w:b/>
          <w:bCs/>
          <w:color w:val="1C283D"/>
          <w:lang w:eastAsia="tr-TR"/>
        </w:rPr>
        <w:t>(Ek:RG-28/10/2016-29871)</w:t>
      </w:r>
      <w:r w:rsidRPr="002A79DA">
        <w:rPr>
          <w:rFonts w:ascii="Calibri" w:eastAsia="Times New Roman" w:hAnsi="Calibri" w:cs="Times New Roman"/>
          <w:color w:val="1C283D"/>
          <w:lang w:eastAsia="tr-TR"/>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İKİNCİ BÖLÜM</w:t>
      </w:r>
    </w:p>
    <w:p w:rsidR="002A79DA" w:rsidRPr="002A79DA" w:rsidRDefault="002A79DA" w:rsidP="002A79DA">
      <w:pPr>
        <w:shd w:val="clear" w:color="auto" w:fill="FFFFFF"/>
        <w:spacing w:after="0" w:line="240" w:lineRule="auto"/>
        <w:ind w:firstLine="567"/>
        <w:jc w:val="center"/>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Son Hükümler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Hüküm bulunmayan haller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224</w:t>
      </w:r>
      <w:r w:rsidRPr="002A79DA">
        <w:rPr>
          <w:rFonts w:ascii="Calibri" w:eastAsia="Times New Roman" w:hAnsi="Calibri" w:cs="Times New Roman"/>
          <w:color w:val="1C283D"/>
          <w:lang w:eastAsia="tr-TR"/>
        </w:rPr>
        <w:t>- (1) Bu yönetmelikte hüküm bulunmayan hallerde ilgili mevzuat hükümleri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Yürürlükten kaldırılan yönetmelikler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225</w:t>
      </w:r>
      <w:r w:rsidRPr="002A79DA">
        <w:rPr>
          <w:rFonts w:ascii="Calibri" w:eastAsia="Times New Roman" w:hAnsi="Calibri" w:cs="Times New Roman"/>
          <w:color w:val="1C283D"/>
          <w:lang w:eastAsia="tr-TR"/>
        </w:rPr>
        <w:t>-       (1)          Bu Yönetmeliğin yürürlüğe girmesiyle aşağıdaki Yönetmelikler yürürlükten kaldırılmıştır: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8/11/1989 tarihli ve 20336 sayılı Resmî Gazete’de yayımlanan Ortaokul ve Ortaöğretim Kurumlarındaki Öğrencilerin Ders Dışı Eğitim ve Öğretim Faaliyetleri Hakkında Yönetmelik,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6/9/1998 tarihli ve 23455 sayılı Resmî Gazete’de yayımlanan Millî Eğitim Bakanlığı Anadolu Öğretmen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10/1/1999 tarihli ve 23579 sayılı Resmî Gazete’de yayımlanan Millî Eğitim Bakanlığı Fen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5/11/1999 tarihli ve 23867 sayılı Resmî Gazete’de yayımlanan Millî Eğitim Bakanlığı Anadolu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d) 3/7/2002 tarihli ve 24804 sayılı Resmî Gazete’de yayımlanan Mesleki ve Teknik Eğitim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e) 17/11/2003 tarihli ve 25292 sayılı Resmî Gazete’de yayımlanan Millî Eğitim Bakanlığı Sosyal Bilimler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f) 8/12/2004 tarihli ve 25664 sayılı Resmî Gazete’de yayımlanan Millî Eğitim Bakanlığı Ortaöğretim Kurumları Sınıf Geçme ve Sınav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g) 19/1/2007 tarihli ve 26408 sayılı Resmî Gazete’de yayımlanan Millî Eğitim Bakanlığı Orta Öğretim Kurumları Ödül ve Disiplin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ğ) 16/6/2009 tarihli ve 27260 sayılı Resmî Gazete’de yayımlanan Millî Eğitim Bakanlığı Güzel Sanatlar ve Spor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h) 31/7/2009 tarihli ve 27305 sayılı Resmî Gazete’de yayımlanan Millî Eğitim Bakanlığı Ortaöğretim Kurumları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ı) 31/7/2009 tarihli ve 27305 sayılı Resmî Gazete’de yayımlanan Millî Eğitim Bakanlığı İmam-Hatip Liseleri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i) </w:t>
      </w:r>
      <w:r w:rsidRPr="002A79DA">
        <w:rPr>
          <w:rFonts w:ascii="Calibri" w:eastAsia="Times New Roman" w:hAnsi="Calibri" w:cs="Times New Roman"/>
          <w:b/>
          <w:bCs/>
          <w:color w:val="1C283D"/>
          <w:lang w:eastAsia="tr-TR"/>
        </w:rPr>
        <w:t>(Ek:RG-26/3/2017-30019)</w:t>
      </w:r>
      <w:r w:rsidRPr="002A79DA">
        <w:rPr>
          <w:rFonts w:ascii="Calibri" w:eastAsia="Times New Roman" w:hAnsi="Calibri" w:cs="Times New Roman"/>
          <w:color w:val="1C283D"/>
          <w:lang w:eastAsia="tr-TR"/>
        </w:rPr>
        <w:t> 24/8/2007 tarihli ve 26623 sayılı Resmî Gazete’de yayımlanan Millî Eğitim Bakanlığı Mesleki Eğitim Merkezleri Ödül ve Disiplin Yönetmeliği.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Uluslararası sözleşme ve kurallara göre eğitim yapılan alan/dallar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EK MADDE 1 –(Ek:RG-13/9/2014-29118)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(2)</w:t>
      </w:r>
      <w:r w:rsidRPr="002A79DA">
        <w:rPr>
          <w:rFonts w:ascii="Calibri" w:eastAsia="Times New Roman" w:hAnsi="Calibri" w:cs="Times New Roman"/>
          <w:b/>
          <w:bCs/>
          <w:color w:val="1C283D"/>
          <w:lang w:eastAsia="tr-TR"/>
        </w:rPr>
        <w:t>(Ek:RG-1/7/2015-29403)</w:t>
      </w:r>
      <w:r w:rsidRPr="002A79DA">
        <w:rPr>
          <w:rFonts w:ascii="Calibri" w:eastAsia="Times New Roman" w:hAnsi="Calibri" w:cs="Times New Roman"/>
          <w:color w:val="1C283D"/>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1</w:t>
      </w:r>
      <w:r w:rsidRPr="002A79DA">
        <w:rPr>
          <w:rFonts w:ascii="Calibri" w:eastAsia="Times New Roman" w:hAnsi="Calibri" w:cs="Times New Roman"/>
          <w:color w:val="1C283D"/>
          <w:lang w:eastAsia="tr-TR"/>
        </w:rPr>
        <w:t>- (1) Europass sertifika eki, Bakanlık ve Mesleki Yeterlilik Kurumunun işbirliğinde hazırlanıp uygulamaya konulduğu tarihten itibaren düzenlenmeye başlanır.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2</w:t>
      </w:r>
      <w:r w:rsidRPr="002A79DA">
        <w:rPr>
          <w:rFonts w:ascii="Calibri" w:eastAsia="Times New Roman" w:hAnsi="Calibri" w:cs="Times New Roman"/>
          <w:color w:val="1C283D"/>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bookmarkStart w:id="0" w:name="_GoBack"/>
      <w:bookmarkEnd w:id="0"/>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3</w:t>
      </w:r>
      <w:r w:rsidRPr="002A79DA">
        <w:rPr>
          <w:rFonts w:ascii="Calibri" w:eastAsia="Times New Roman" w:hAnsi="Calibri" w:cs="Times New Roman"/>
          <w:color w:val="1C283D"/>
          <w:lang w:eastAsia="tr-TR"/>
        </w:rPr>
        <w:t>- (1) Bu Yönetmeliğin yayımından önce merkezi yerleştirmede kullanılan puana göre yerleşen öğrencilerin nakillerinde yerleştirilmelerinde kullanılan puan ve yılı esas alınır.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4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(Ek:RG-21/6/2014-29037)</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w:t>
      </w:r>
      <w:r w:rsidRPr="002A79DA">
        <w:rPr>
          <w:rFonts w:ascii="Calibri" w:eastAsia="Times New Roman" w:hAnsi="Calibri" w:cs="Times New Roman"/>
          <w:b/>
          <w:bCs/>
          <w:color w:val="1C283D"/>
          <w:lang w:eastAsia="tr-TR"/>
        </w:rPr>
        <w:t> (Değişik:RG-1/7/2015-29403)</w:t>
      </w:r>
      <w:r w:rsidRPr="002A79DA">
        <w:rPr>
          <w:rFonts w:ascii="Calibri" w:eastAsia="Times New Roman" w:hAnsi="Calibri" w:cs="Times New Roman"/>
          <w:color w:val="1C283D"/>
          <w:lang w:eastAsia="tr-TR"/>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Nakil ve geçişler ile diğer uygulamalar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5 – (Ek:RG-13/9/2014-29118)</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2A79DA">
        <w:rPr>
          <w:rFonts w:ascii="Calibri" w:eastAsia="Times New Roman" w:hAnsi="Calibri" w:cs="Times New Roman"/>
          <w:b/>
          <w:bCs/>
          <w:color w:val="1C283D"/>
          <w:lang w:eastAsia="tr-TR"/>
        </w:rPr>
        <w:t> (Ek cümle:RG-1/7/2015-29403)</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Herhangi bir puan kullanmaksızın öğrenci alan mesleki ve teknik ortaöğretim kurumları dışındaki okullara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Okulların kendi türleri arasında her sınıf seviyesinde,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Okulların kendi türleri dışındaki diğer okullardan bu okullara 10 uncu sınıfın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Yönetmelikte belirtilen süre içerisinde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Herhangi bir puan kullanmaksızın öğrenci alan mesleki ve teknik ortaöğretim programı uygulayan okullara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Yönetmelikte belirtilen süre içerisinde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(5) </w:t>
      </w:r>
      <w:r w:rsidRPr="002A79DA">
        <w:rPr>
          <w:rFonts w:ascii="Calibri" w:eastAsia="Times New Roman" w:hAnsi="Calibri" w:cs="Times New Roman"/>
          <w:b/>
          <w:bCs/>
          <w:color w:val="1C283D"/>
          <w:lang w:eastAsia="tr-TR"/>
        </w:rPr>
        <w:t>(Değişik cümle:RG-16/9/2017-30182)</w:t>
      </w:r>
      <w:r w:rsidRPr="002A79DA">
        <w:rPr>
          <w:rFonts w:ascii="Calibri" w:eastAsia="Times New Roman" w:hAnsi="Calibri" w:cs="Times New Roman"/>
          <w:color w:val="1C283D"/>
          <w:lang w:eastAsia="tr-TR"/>
        </w:rPr>
        <w:t> Açık Öğretim Lisesi, Mesleki Açık Öğretim Lisesi veya Açık Öğretim İmam Hatip Lisesinden örgün ortaöğretim kurumlarının ara sınıflarına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w:t>
      </w:r>
      <w:r w:rsidRPr="002A79DA">
        <w:rPr>
          <w:rFonts w:ascii="Calibri" w:eastAsia="Times New Roman" w:hAnsi="Calibri" w:cs="Times New Roman"/>
          <w:b/>
          <w:bCs/>
          <w:color w:val="1C283D"/>
          <w:lang w:eastAsia="tr-TR"/>
        </w:rPr>
        <w:t>(Değişik:RG-16/9/2017-30182)</w:t>
      </w:r>
      <w:r w:rsidRPr="002A79DA">
        <w:rPr>
          <w:rFonts w:ascii="Calibri" w:eastAsia="Times New Roman" w:hAnsi="Calibri" w:cs="Times New Roman"/>
          <w:color w:val="1C283D"/>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2A79DA">
        <w:rPr>
          <w:rFonts w:ascii="Calibri" w:eastAsia="Times New Roman" w:hAnsi="Calibri" w:cs="Times New Roman"/>
          <w:b/>
          <w:bCs/>
          <w:color w:val="1C283D"/>
          <w:lang w:eastAsia="tr-TR"/>
        </w:rPr>
        <w:t>(Değişik ibare:RG-5/9/2019-30879)</w:t>
      </w:r>
      <w:r w:rsidRPr="002A79DA">
        <w:rPr>
          <w:rFonts w:ascii="Calibri" w:eastAsia="Times New Roman" w:hAnsi="Calibri" w:cs="Times New Roman"/>
          <w:color w:val="1C283D"/>
          <w:lang w:eastAsia="tr-TR"/>
        </w:rPr>
        <w:t> </w:t>
      </w:r>
      <w:r w:rsidRPr="002A79DA">
        <w:rPr>
          <w:rFonts w:ascii="Calibri" w:eastAsia="Times New Roman" w:hAnsi="Calibri" w:cs="Times New Roman"/>
          <w:color w:val="1C283D"/>
          <w:u w:val="single"/>
          <w:lang w:eastAsia="tr-TR"/>
        </w:rPr>
        <w:t>bu Yönetmelikte belirtilen</w:t>
      </w:r>
      <w:r w:rsidRPr="002A79DA">
        <w:rPr>
          <w:rFonts w:ascii="Calibri" w:eastAsia="Times New Roman" w:hAnsi="Calibri" w:cs="Times New Roman"/>
          <w:color w:val="1C283D"/>
          <w:lang w:eastAsia="tr-TR"/>
        </w:rPr>
        <w:t> süre içerisinde sınavsız öğrenci alan okulların ilgili sınıflarına nakil ve geçiş yapabilirler.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(6) </w:t>
      </w:r>
      <w:r w:rsidRPr="002A79DA">
        <w:rPr>
          <w:rFonts w:ascii="Calibri" w:eastAsia="Times New Roman" w:hAnsi="Calibri" w:cs="Times New Roman"/>
          <w:b/>
          <w:bCs/>
          <w:color w:val="1C283D"/>
          <w:lang w:eastAsia="tr-TR"/>
        </w:rPr>
        <w:t>(Mülga:RG-28/10/2016-29871)</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(7) Anadolu sağlık meslek liseleri öğrencilerinin programları gereği yapmaları gereken yaz uygulamaları, programlarında belirtilen süreye ve staj esaslarına göre yürütülür.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(8) Özel ortaöğretim kurumlarından sınavsız öğrenci alan resmî ortaöğretim kurumlarına nakil ve geçişler, program uyumuna ve nakil şartlarına göre yapılır.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(9) Sınavsız öğrenci alan örgün ortaöğretim kurumlarına akşam lisesinden nakil ve geçiş yapılmaz.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Staj çalışmaları</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6 – (Ek:RG-26/3/2017-30019)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(1) Bu Yönetmeliğin yürürlüğe girdiği tarih itibarıyla:</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a) Zorunlu stajını başarıyla tamamladığı okul müdürlüğünce kabul edilenler stajlarını tekrarlamazlar.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b) Okul ve işletmelerde staj çalışmasına devam etmekte olan öğrenciler staja başladıkları tarih itibarıyla yürürlükte olan hükümlere göre stajlarını tamamlar.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c) Bu maddenin birinci fıkrasının (b) bendi hükümlerine göre yaptıkları staj çalışması başarılı kabul edilmeyenler, bu Yönetmeliğin 133 üncü maddesi hükümlerine göre stajlarını tekrarlar.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ç) Stajının bir kısmını daha önce yapmış ancak eksik kalan süreyi tamamlamak üzere henüz staja başlamamış olanlar, eksik staj süresini bu Yönetmeliğin 133 üncü maddesi hükümlerine göre tamamlar.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Hâlen çıraklık eğitimine devam edenler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7 – (Ek:RG-26/3/2017-30019)</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Mevcut şefler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8 –</w:t>
      </w: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(Ek:RG-16/9/2017-30182)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(1) </w:t>
      </w:r>
      <w:r w:rsidRPr="002A79DA">
        <w:rPr>
          <w:rFonts w:ascii="Calibri" w:eastAsia="Times New Roman" w:hAnsi="Calibri" w:cs="Times New Roman"/>
          <w:b/>
          <w:bCs/>
          <w:color w:val="1C283D"/>
          <w:lang w:eastAsia="tr-TR"/>
        </w:rPr>
        <w:t>(Değişik:RG-5/9/2019-30879) </w:t>
      </w:r>
      <w:r w:rsidRPr="002A79DA">
        <w:rPr>
          <w:rFonts w:ascii="Calibri" w:eastAsia="Times New Roman" w:hAnsi="Calibri" w:cs="Times New Roman"/>
          <w:color w:val="1C283D"/>
          <w:lang w:eastAsia="tr-TR"/>
        </w:rPr>
        <w:t>Bu Yönetmeliğin yürürlüğe girdiği tarih itibarıyla ilgili mevzuatına göre görevlendirilmiş olan şeflerin görevi, görevlendirme süresi sona erinceye kadar devam eder.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Çocuk gelişimi ve eğitimi alanına ait uygulama sınıflarında görevli atölye şeflerinin görevleri bu Yönetmeliğin yürürlüğe girdiği tarih itibarıyla sona erer.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(3) </w:t>
      </w:r>
      <w:r w:rsidRPr="002A79DA">
        <w:rPr>
          <w:rFonts w:ascii="Calibri" w:eastAsia="Times New Roman" w:hAnsi="Calibri" w:cs="Times New Roman"/>
          <w:b/>
          <w:bCs/>
          <w:color w:val="1C283D"/>
          <w:lang w:eastAsia="tr-TR"/>
        </w:rPr>
        <w:t>(Ek:RG-5/9/2019-30879)</w:t>
      </w:r>
      <w:r w:rsidRPr="002A79DA">
        <w:rPr>
          <w:rFonts w:ascii="Calibri" w:eastAsia="Times New Roman" w:hAnsi="Calibri" w:cs="Times New Roman"/>
          <w:color w:val="1C283D"/>
          <w:lang w:eastAsia="tr-TR"/>
        </w:rPr>
        <w:t> Bu Yönetmeliğin 84 üncü maddesi kapsamında 1 Eylül 2018 tarihinden önce mesleki eğitim merkezlerinde görevlendirilen alan/bölüm şeflerinin görevi, dört yıllık görev süresini tamamladıkları tarihte sona erer.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Ortaöğretim kurumlarına yerleştirme, nakil ve geçişler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9 – (Ek:RG-14/2/2018-30332)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b/>
          <w:bCs/>
          <w:color w:val="1C283D"/>
          <w:lang w:eastAsia="tr-TR"/>
        </w:rPr>
        <w:t>(Ek cümle:RG-1/9/2018-30522)</w:t>
      </w:r>
      <w:r w:rsidRPr="002A79DA">
        <w:rPr>
          <w:rFonts w:ascii="Calibri" w:eastAsia="Times New Roman" w:hAnsi="Calibri" w:cs="Times New Roman"/>
          <w:color w:val="1C283D"/>
          <w:sz w:val="18"/>
          <w:szCs w:val="18"/>
          <w:lang w:eastAsia="tr-TR"/>
        </w:rPr>
        <w:t> </w:t>
      </w:r>
      <w:r w:rsidRPr="002A79DA">
        <w:rPr>
          <w:rFonts w:ascii="Calibri" w:eastAsia="Times New Roman" w:hAnsi="Calibri" w:cs="Times New Roman"/>
          <w:color w:val="1C283D"/>
          <w:lang w:eastAsia="tr-TR"/>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r w:rsidRPr="002A79DA">
        <w:rPr>
          <w:rFonts w:ascii="Calibri" w:eastAsia="Times New Roman" w:hAnsi="Calibri" w:cs="Times New Roman"/>
          <w:b/>
          <w:bCs/>
          <w:color w:val="1C283D"/>
          <w:lang w:eastAsia="tr-TR"/>
        </w:rPr>
        <w:t>Kapatılan veya iptal edilen atölye ve/veya laboratuvar şeflikleri</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GEÇİCİ MADDE 10 –(Ek:RG-1/9/2018-30522)</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r w:rsidRPr="002A79DA">
        <w:rPr>
          <w:rFonts w:ascii="Calibri" w:eastAsia="Times New Roman" w:hAnsi="Calibri" w:cs="Times New Roman"/>
          <w:color w:val="1C283D"/>
          <w:lang w:eastAsia="tr-TR"/>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Yürürlük</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226</w:t>
      </w:r>
      <w:r w:rsidRPr="002A79DA">
        <w:rPr>
          <w:rFonts w:ascii="Calibri" w:eastAsia="Times New Roman" w:hAnsi="Calibri" w:cs="Times New Roman"/>
          <w:color w:val="1C283D"/>
          <w:lang w:eastAsia="tr-TR"/>
        </w:rPr>
        <w:t>- (1) Bu Yönetmelik yayımı tarihinde yürürlüğe girer.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Yürütme</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b/>
          <w:bCs/>
          <w:color w:val="1C283D"/>
          <w:lang w:eastAsia="tr-TR"/>
        </w:rPr>
        <w:t>MADDE 227</w:t>
      </w:r>
      <w:r w:rsidRPr="002A79DA">
        <w:rPr>
          <w:rFonts w:ascii="Calibri" w:eastAsia="Times New Roman" w:hAnsi="Calibri" w:cs="Times New Roman"/>
          <w:color w:val="1C283D"/>
          <w:lang w:eastAsia="tr-TR"/>
        </w:rPr>
        <w:t>- (1) Bu Yönetmelik hükümlerini Millî Eğitim Bakanı yürütür.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color w:val="1C283D"/>
          <w:lang w:eastAsia="tr-TR"/>
        </w:rPr>
        <w:t>_______________________</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i/>
          <w:iCs/>
          <w:color w:val="1C283D"/>
          <w:sz w:val="20"/>
          <w:szCs w:val="20"/>
          <w:lang w:eastAsia="tr-TR"/>
        </w:rPr>
        <w:t> </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i/>
          <w:iCs/>
          <w:color w:val="1C283D"/>
          <w:sz w:val="20"/>
          <w:szCs w:val="20"/>
          <w:vertAlign w:val="superscript"/>
          <w:lang w:eastAsia="tr-TR"/>
        </w:rPr>
        <w:t>(1)</w:t>
      </w:r>
      <w:r w:rsidRPr="002A79DA">
        <w:rPr>
          <w:rFonts w:ascii="Calibri" w:eastAsia="Times New Roman" w:hAnsi="Calibri" w:cs="Times New Roman"/>
          <w:i/>
          <w:iCs/>
          <w:color w:val="1C283D"/>
          <w:sz w:val="20"/>
          <w:szCs w:val="20"/>
          <w:lang w:eastAsia="tr-TR"/>
        </w:rPr>
        <w:t> Bu değişikliklerle ilgili olarak 19/9/2014 tarihli ve 29124 sayılı Resmi Gazete’de yayınlanan düzeltme metnine bakınız.</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i/>
          <w:iCs/>
          <w:color w:val="1C283D"/>
          <w:sz w:val="20"/>
          <w:szCs w:val="20"/>
          <w:vertAlign w:val="superscript"/>
          <w:lang w:eastAsia="tr-TR"/>
        </w:rPr>
        <w:t>(2) </w:t>
      </w:r>
      <w:r w:rsidRPr="002A79DA">
        <w:rPr>
          <w:rFonts w:ascii="Calibri" w:eastAsia="Times New Roman" w:hAnsi="Calibri" w:cs="Times New Roman"/>
          <w:i/>
          <w:iCs/>
          <w:color w:val="1C283D"/>
          <w:sz w:val="20"/>
          <w:szCs w:val="20"/>
          <w:lang w:eastAsia="tr-TR"/>
        </w:rPr>
        <w:t>26/3/2017 tarihli ve 30019 sayılı Resmi Gazete’de yayımlanan değişiklik ile Yönetmeliğin dördüncü bölüm başlığı ‘’Telafi Programı, Yoğunlaştırılmış Eğitim, Tamamlayıcı Eğitim ve Önceki Öğrenmelerin Tanınması” olarak</w:t>
      </w:r>
      <w:r w:rsidRPr="002A79DA">
        <w:rPr>
          <w:rFonts w:ascii="Calibri" w:eastAsia="Times New Roman" w:hAnsi="Calibri" w:cs="Times New Roman"/>
          <w:b/>
          <w:bCs/>
          <w:i/>
          <w:iCs/>
          <w:color w:val="1C283D"/>
          <w:sz w:val="20"/>
          <w:szCs w:val="20"/>
          <w:lang w:eastAsia="tr-TR"/>
        </w:rPr>
        <w:t> </w:t>
      </w:r>
      <w:r w:rsidRPr="002A79DA">
        <w:rPr>
          <w:rFonts w:ascii="Calibri" w:eastAsia="Times New Roman" w:hAnsi="Calibri" w:cs="Times New Roman"/>
          <w:i/>
          <w:iCs/>
          <w:color w:val="1C283D"/>
          <w:sz w:val="20"/>
          <w:szCs w:val="20"/>
          <w:lang w:eastAsia="tr-TR"/>
        </w:rPr>
        <w:t>değiştirilmiştir.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i/>
          <w:iCs/>
          <w:color w:val="1C283D"/>
          <w:sz w:val="20"/>
          <w:szCs w:val="20"/>
          <w:vertAlign w:val="superscript"/>
          <w:lang w:eastAsia="tr-TR"/>
        </w:rPr>
        <w:t> (3)</w:t>
      </w:r>
      <w:r w:rsidRPr="002A79DA">
        <w:rPr>
          <w:rFonts w:ascii="Calibri" w:eastAsia="Times New Roman" w:hAnsi="Calibri" w:cs="Times New Roman"/>
          <w:i/>
          <w:iCs/>
          <w:color w:val="1C283D"/>
          <w:sz w:val="20"/>
          <w:szCs w:val="20"/>
          <w:lang w:eastAsia="tr-TR"/>
        </w:rPr>
        <w:t> 1/9/2018 tarihli ve 30522 sayılı Resmi Gazete’de yayımlanan değişiklik ile Yönetmeliğin 111,112,113 ve 114 üncü maddesinin başlığında yer alan “sınıf/alan” ibareleri “alan” olarak değiştirilmiştir.</w:t>
      </w:r>
    </w:p>
    <w:p w:rsidR="002A79DA" w:rsidRPr="002A79DA" w:rsidRDefault="002A79DA" w:rsidP="002A79DA">
      <w:pPr>
        <w:shd w:val="clear" w:color="auto" w:fill="FFFFFF"/>
        <w:spacing w:after="0" w:line="240" w:lineRule="auto"/>
        <w:ind w:firstLine="567"/>
        <w:jc w:val="both"/>
        <w:rPr>
          <w:rFonts w:ascii="Calibri" w:eastAsia="Times New Roman" w:hAnsi="Calibri" w:cs="Times New Roman"/>
          <w:color w:val="1C283D"/>
          <w:lang w:eastAsia="tr-TR"/>
        </w:rPr>
      </w:pPr>
      <w:r w:rsidRPr="002A79DA">
        <w:rPr>
          <w:rFonts w:ascii="Calibri" w:eastAsia="Times New Roman" w:hAnsi="Calibri" w:cs="Times New Roman"/>
          <w:i/>
          <w:iCs/>
          <w:color w:val="1C283D"/>
          <w:sz w:val="20"/>
          <w:szCs w:val="20"/>
          <w:vertAlign w:val="superscript"/>
          <w:lang w:eastAsia="tr-TR"/>
        </w:rPr>
        <w:t>(4)</w:t>
      </w:r>
      <w:r w:rsidRPr="002A79DA">
        <w:rPr>
          <w:rFonts w:ascii="Calibri" w:eastAsia="Times New Roman" w:hAnsi="Calibri" w:cs="Times New Roman"/>
          <w:i/>
          <w:iCs/>
          <w:color w:val="1C283D"/>
          <w:sz w:val="20"/>
          <w:szCs w:val="20"/>
          <w:lang w:eastAsia="tr-TR"/>
        </w:rPr>
        <w:t> 5/9/2019 tarihli ve 30879 sayılı Resmi Gazete’de yayımlanan değişiklik ile Yönetmeliğin 53 üncü maddesinin birinci fıkrasına (d) bendinden sonra gelmek üzere (e) bendi eklenmiş, sonraki bentler buna göre teselsül ettirilmiştir.</w:t>
      </w:r>
    </w:p>
    <w:p w:rsidR="00E74889" w:rsidRDefault="00E74889"/>
    <w:sectPr w:rsidR="00E74889" w:rsidSect="00E748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25" w:rsidRDefault="00582F25" w:rsidP="002A79DA">
      <w:pPr>
        <w:spacing w:after="0" w:line="240" w:lineRule="auto"/>
      </w:pPr>
      <w:r>
        <w:separator/>
      </w:r>
    </w:p>
  </w:endnote>
  <w:endnote w:type="continuationSeparator" w:id="0">
    <w:p w:rsidR="00582F25" w:rsidRDefault="00582F25" w:rsidP="002A7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A" w:rsidRDefault="002A79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869"/>
      <w:docPartObj>
        <w:docPartGallery w:val="Page Numbers (Bottom of Page)"/>
        <w:docPartUnique/>
      </w:docPartObj>
    </w:sdtPr>
    <w:sdtContent>
      <w:p w:rsidR="002A79DA" w:rsidRDefault="00654ACE">
        <w:pPr>
          <w:pStyle w:val="Altbilgi"/>
          <w:jc w:val="center"/>
        </w:pPr>
        <w:r>
          <w:fldChar w:fldCharType="begin"/>
        </w:r>
        <w:r w:rsidR="002A79DA">
          <w:instrText xml:space="preserve"> PAGE   \* MERGEFORMAT </w:instrText>
        </w:r>
        <w:r>
          <w:fldChar w:fldCharType="separate"/>
        </w:r>
        <w:r w:rsidR="006445AF">
          <w:rPr>
            <w:noProof/>
          </w:rPr>
          <w:t>38</w:t>
        </w:r>
        <w:r>
          <w:fldChar w:fldCharType="end"/>
        </w:r>
      </w:p>
    </w:sdtContent>
  </w:sdt>
  <w:p w:rsidR="002A79DA" w:rsidRDefault="002A79D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A" w:rsidRDefault="002A79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25" w:rsidRDefault="00582F25" w:rsidP="002A79DA">
      <w:pPr>
        <w:spacing w:after="0" w:line="240" w:lineRule="auto"/>
      </w:pPr>
      <w:r>
        <w:separator/>
      </w:r>
    </w:p>
  </w:footnote>
  <w:footnote w:type="continuationSeparator" w:id="0">
    <w:p w:rsidR="00582F25" w:rsidRDefault="00582F25" w:rsidP="002A7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A" w:rsidRDefault="002A79D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A" w:rsidRDefault="002A79D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DA" w:rsidRDefault="002A79D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2A79DA"/>
    <w:rsid w:val="002A79DA"/>
    <w:rsid w:val="00582F25"/>
    <w:rsid w:val="006445AF"/>
    <w:rsid w:val="00654ACE"/>
    <w:rsid w:val="00E748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A79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79DA"/>
  </w:style>
  <w:style w:type="paragraph" w:styleId="Altbilgi">
    <w:name w:val="footer"/>
    <w:basedOn w:val="Normal"/>
    <w:link w:val="AltbilgiChar"/>
    <w:uiPriority w:val="99"/>
    <w:unhideWhenUsed/>
    <w:rsid w:val="002A7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79DA"/>
  </w:style>
</w:styles>
</file>

<file path=word/webSettings.xml><?xml version="1.0" encoding="utf-8"?>
<w:webSettings xmlns:r="http://schemas.openxmlformats.org/officeDocument/2006/relationships" xmlns:w="http://schemas.openxmlformats.org/wordprocessingml/2006/main">
  <w:divs>
    <w:div w:id="16505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54723</Words>
  <Characters>311926</Characters>
  <Application>Microsoft Office Word</Application>
  <DocSecurity>0</DocSecurity>
  <Lines>2599</Lines>
  <Paragraphs>731</Paragraphs>
  <ScaleCrop>false</ScaleCrop>
  <Company/>
  <LinksUpToDate>false</LinksUpToDate>
  <CharactersWithSpaces>365918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2</cp:revision>
  <dcterms:created xsi:type="dcterms:W3CDTF">2019-09-16T20:23:00Z</dcterms:created>
  <dcterms:modified xsi:type="dcterms:W3CDTF">2019-09-16T20:23:00Z</dcterms:modified>
</cp:coreProperties>
</file>